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1A" w:rsidRPr="00F83F1A" w:rsidRDefault="00F83F1A" w:rsidP="009E3F37">
      <w:pPr>
        <w:tabs>
          <w:tab w:val="left" w:pos="3240"/>
        </w:tabs>
      </w:pPr>
      <w:bookmarkStart w:id="0" w:name="_GoBack"/>
      <w:bookmarkEnd w:id="0"/>
    </w:p>
    <w:tbl>
      <w:tblPr>
        <w:tblpPr w:vertAnchor="text" w:horzAnchor="page" w:tblpXSpec="center" w:tblpY="-129"/>
        <w:tblW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48"/>
      </w:tblGrid>
      <w:tr w:rsidR="00FE0CDB" w:rsidTr="00D8143F">
        <w:trPr>
          <w:trHeight w:hRule="exact" w:val="287"/>
        </w:trPr>
        <w:tc>
          <w:tcPr>
            <w:tcW w:w="43" w:type="dxa"/>
          </w:tcPr>
          <w:p w:rsidR="009E3F37" w:rsidRDefault="009E3F37" w:rsidP="00A421E0">
            <w:pPr>
              <w:pStyle w:val="Standard"/>
            </w:pPr>
          </w:p>
        </w:tc>
        <w:tc>
          <w:tcPr>
            <w:tcW w:w="48" w:type="dxa"/>
          </w:tcPr>
          <w:p w:rsidR="00FE0CDB" w:rsidRDefault="00FE0CDB" w:rsidP="00A421E0">
            <w:pPr>
              <w:pStyle w:val="Tabelindhold"/>
              <w:jc w:val="right"/>
            </w:pPr>
          </w:p>
        </w:tc>
      </w:tr>
    </w:tbl>
    <w:p w:rsidR="00F14B49" w:rsidRDefault="00F14B49" w:rsidP="00D8143F">
      <w:pPr>
        <w:pStyle w:val="Overskrift1"/>
        <w:rPr>
          <w:sz w:val="28"/>
          <w:szCs w:val="28"/>
        </w:rPr>
      </w:pPr>
    </w:p>
    <w:p w:rsidR="00D8143F" w:rsidRDefault="005527FE" w:rsidP="00D8143F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Referat af m</w:t>
      </w:r>
      <w:r w:rsidR="00D8143F">
        <w:rPr>
          <w:sz w:val="28"/>
          <w:szCs w:val="28"/>
        </w:rPr>
        <w:t>øde</w:t>
      </w:r>
      <w:r w:rsidR="00873805">
        <w:rPr>
          <w:sz w:val="28"/>
          <w:szCs w:val="28"/>
        </w:rPr>
        <w:t xml:space="preserve"> i Egaa Gymnasiums bestyrelse </w:t>
      </w:r>
      <w:r w:rsidR="00C90760">
        <w:rPr>
          <w:sz w:val="28"/>
          <w:szCs w:val="28"/>
        </w:rPr>
        <w:t>21</w:t>
      </w:r>
      <w:r w:rsidR="003527A7">
        <w:rPr>
          <w:sz w:val="28"/>
          <w:szCs w:val="28"/>
        </w:rPr>
        <w:t>. marts 201</w:t>
      </w:r>
      <w:r w:rsidR="00C90760">
        <w:rPr>
          <w:sz w:val="28"/>
          <w:szCs w:val="28"/>
        </w:rPr>
        <w:t>8</w:t>
      </w:r>
    </w:p>
    <w:p w:rsidR="00D8143F" w:rsidRDefault="00D8143F" w:rsidP="00D8143F">
      <w:pPr>
        <w:rPr>
          <w:sz w:val="22"/>
          <w:szCs w:val="22"/>
        </w:rPr>
      </w:pPr>
    </w:p>
    <w:p w:rsidR="00C84606" w:rsidRDefault="00C84606" w:rsidP="00D8143F">
      <w:pPr>
        <w:rPr>
          <w:sz w:val="22"/>
          <w:szCs w:val="22"/>
        </w:rPr>
      </w:pPr>
      <w:r>
        <w:rPr>
          <w:sz w:val="22"/>
          <w:szCs w:val="22"/>
        </w:rPr>
        <w:t>Tilstede:</w:t>
      </w:r>
      <w:r w:rsidR="00EC686F">
        <w:rPr>
          <w:sz w:val="22"/>
          <w:szCs w:val="22"/>
        </w:rPr>
        <w:t xml:space="preserve"> Niels Petersen, Michael </w:t>
      </w:r>
      <w:r w:rsidR="00B6797C">
        <w:rPr>
          <w:sz w:val="22"/>
          <w:szCs w:val="22"/>
        </w:rPr>
        <w:t xml:space="preserve">E. </w:t>
      </w:r>
      <w:r w:rsidR="00EC686F">
        <w:rPr>
          <w:sz w:val="22"/>
          <w:szCs w:val="22"/>
        </w:rPr>
        <w:t>Caspersen, Lars</w:t>
      </w:r>
      <w:r w:rsidR="00B6797C">
        <w:rPr>
          <w:sz w:val="22"/>
          <w:szCs w:val="22"/>
        </w:rPr>
        <w:t xml:space="preserve"> Davidsen, Gitte Møldrup Nielsen. Cathrine Illeborg, Jon Urskov Pedersen, Laura Ide Elgaard, Signe Greve Gissel, Martin Ingemann og Henrik </w:t>
      </w:r>
      <w:proofErr w:type="spellStart"/>
      <w:r w:rsidR="00B6797C">
        <w:rPr>
          <w:sz w:val="22"/>
          <w:szCs w:val="22"/>
        </w:rPr>
        <w:t>Stidsholt</w:t>
      </w:r>
      <w:proofErr w:type="spellEnd"/>
      <w:r w:rsidR="00B6797C">
        <w:rPr>
          <w:sz w:val="22"/>
          <w:szCs w:val="22"/>
        </w:rPr>
        <w:t xml:space="preserve"> Rasmussen</w:t>
      </w:r>
    </w:p>
    <w:p w:rsidR="00C84606" w:rsidRDefault="00C84606" w:rsidP="00D8143F">
      <w:pPr>
        <w:rPr>
          <w:sz w:val="22"/>
          <w:szCs w:val="22"/>
        </w:rPr>
      </w:pPr>
    </w:p>
    <w:p w:rsidR="00C84606" w:rsidRDefault="00C84606" w:rsidP="00D8143F">
      <w:pPr>
        <w:rPr>
          <w:sz w:val="22"/>
          <w:szCs w:val="22"/>
        </w:rPr>
      </w:pPr>
      <w:r>
        <w:rPr>
          <w:sz w:val="22"/>
          <w:szCs w:val="22"/>
        </w:rPr>
        <w:t>Derudover deltog:</w:t>
      </w:r>
      <w:r w:rsidR="00EC686F">
        <w:rPr>
          <w:sz w:val="22"/>
          <w:szCs w:val="22"/>
        </w:rPr>
        <w:t xml:space="preserve"> Ove Fugl Svendsen og revisor Lars Østergaard (under punkt 3)</w:t>
      </w:r>
    </w:p>
    <w:p w:rsidR="00D8143F" w:rsidRDefault="00D8143F" w:rsidP="00D8143F">
      <w:pPr>
        <w:ind w:left="720"/>
      </w:pPr>
    </w:p>
    <w:p w:rsidR="00D8143F" w:rsidRDefault="00D8143F" w:rsidP="00D8143F">
      <w:pPr>
        <w:numPr>
          <w:ilvl w:val="0"/>
          <w:numId w:val="1"/>
        </w:numPr>
        <w:rPr>
          <w:b/>
        </w:rPr>
      </w:pPr>
      <w:r>
        <w:rPr>
          <w:b/>
        </w:rPr>
        <w:t>Godkendelse af dagsorden</w:t>
      </w:r>
    </w:p>
    <w:p w:rsidR="00CE4FD5" w:rsidRDefault="00CE4FD5" w:rsidP="00CE4FD5">
      <w:pPr>
        <w:ind w:left="720"/>
        <w:rPr>
          <w:b/>
        </w:rPr>
      </w:pPr>
    </w:p>
    <w:p w:rsidR="00CE4FD5" w:rsidRPr="007911BB" w:rsidRDefault="00C84606" w:rsidP="00CE4FD5">
      <w:pPr>
        <w:ind w:left="720"/>
        <w:rPr>
          <w:i/>
        </w:rPr>
      </w:pPr>
      <w:r>
        <w:rPr>
          <w:i/>
        </w:rPr>
        <w:t>Bestyrelsen godkendte dagsordenen.</w:t>
      </w:r>
    </w:p>
    <w:p w:rsidR="00CE4FD5" w:rsidRPr="00CE4FD5" w:rsidRDefault="00CE4FD5" w:rsidP="00CE4FD5">
      <w:pPr>
        <w:ind w:left="720"/>
      </w:pPr>
    </w:p>
    <w:p w:rsidR="00D8143F" w:rsidRDefault="00D8143F" w:rsidP="00CE4FD5">
      <w:pPr>
        <w:ind w:left="360"/>
        <w:rPr>
          <w:b/>
        </w:rPr>
      </w:pPr>
    </w:p>
    <w:p w:rsidR="00D8143F" w:rsidRDefault="00D8143F" w:rsidP="00D8143F">
      <w:pPr>
        <w:numPr>
          <w:ilvl w:val="0"/>
          <w:numId w:val="1"/>
        </w:numPr>
        <w:rPr>
          <w:b/>
        </w:rPr>
      </w:pPr>
      <w:r>
        <w:rPr>
          <w:b/>
        </w:rPr>
        <w:t>Godkendelse af referat</w:t>
      </w:r>
    </w:p>
    <w:p w:rsidR="00CE4FD5" w:rsidRDefault="00CE4FD5" w:rsidP="00D8143F">
      <w:pPr>
        <w:ind w:left="720"/>
      </w:pPr>
    </w:p>
    <w:p w:rsidR="00C84606" w:rsidRDefault="00C84606" w:rsidP="00D8143F">
      <w:pPr>
        <w:ind w:left="720"/>
        <w:rPr>
          <w:i/>
        </w:rPr>
      </w:pPr>
      <w:r>
        <w:rPr>
          <w:i/>
        </w:rPr>
        <w:t>Bestyrelsen godkendte referatet.</w:t>
      </w:r>
    </w:p>
    <w:p w:rsidR="00CE4FD5" w:rsidRPr="007911BB" w:rsidRDefault="00CE4FD5" w:rsidP="00D8143F">
      <w:pPr>
        <w:ind w:left="720"/>
        <w:rPr>
          <w:b/>
          <w:i/>
        </w:rPr>
      </w:pPr>
    </w:p>
    <w:p w:rsidR="00D8143F" w:rsidRDefault="00D8143F" w:rsidP="00D8143F">
      <w:pPr>
        <w:rPr>
          <w:b/>
        </w:rPr>
      </w:pPr>
    </w:p>
    <w:p w:rsidR="00D8143F" w:rsidRDefault="00C90760" w:rsidP="00D8143F">
      <w:pPr>
        <w:numPr>
          <w:ilvl w:val="0"/>
          <w:numId w:val="1"/>
        </w:numPr>
        <w:rPr>
          <w:b/>
        </w:rPr>
      </w:pPr>
      <w:r>
        <w:rPr>
          <w:b/>
        </w:rPr>
        <w:t>Årsrapport for 2017</w:t>
      </w:r>
    </w:p>
    <w:p w:rsidR="00CE4FD5" w:rsidRDefault="00CE4FD5" w:rsidP="001441FD">
      <w:pPr>
        <w:autoSpaceDE w:val="0"/>
        <w:autoSpaceDN w:val="0"/>
        <w:adjustRightInd w:val="0"/>
        <w:ind w:left="720"/>
      </w:pPr>
    </w:p>
    <w:p w:rsidR="00CE4FD5" w:rsidRDefault="00C84606" w:rsidP="00C84606">
      <w:pPr>
        <w:autoSpaceDE w:val="0"/>
        <w:autoSpaceDN w:val="0"/>
        <w:adjustRightInd w:val="0"/>
        <w:ind w:left="720"/>
        <w:rPr>
          <w:i/>
        </w:rPr>
      </w:pPr>
      <w:r>
        <w:rPr>
          <w:i/>
        </w:rPr>
        <w:t xml:space="preserve">Revisor </w:t>
      </w:r>
      <w:r w:rsidR="00CE4FD5">
        <w:rPr>
          <w:i/>
        </w:rPr>
        <w:t>Lars Østergaard g</w:t>
      </w:r>
      <w:r w:rsidR="005527FE">
        <w:rPr>
          <w:i/>
        </w:rPr>
        <w:t>ennemgik overordnet ledelsesberetningen til regnskabet</w:t>
      </w:r>
      <w:r w:rsidR="00CE4FD5">
        <w:rPr>
          <w:i/>
        </w:rPr>
        <w:t>.</w:t>
      </w:r>
      <w:r>
        <w:rPr>
          <w:i/>
        </w:rPr>
        <w:t xml:space="preserve"> </w:t>
      </w:r>
      <w:r w:rsidR="005527FE">
        <w:rPr>
          <w:i/>
        </w:rPr>
        <w:t>Skolen kommer ud med et s</w:t>
      </w:r>
      <w:r w:rsidR="00EA0E32">
        <w:rPr>
          <w:i/>
        </w:rPr>
        <w:t>amlet under</w:t>
      </w:r>
      <w:r w:rsidR="00CE4FD5">
        <w:rPr>
          <w:i/>
        </w:rPr>
        <w:t xml:space="preserve">skud </w:t>
      </w:r>
      <w:r w:rsidR="005527FE">
        <w:rPr>
          <w:i/>
        </w:rPr>
        <w:t xml:space="preserve">på </w:t>
      </w:r>
      <w:r w:rsidR="00CE4FD5">
        <w:rPr>
          <w:i/>
        </w:rPr>
        <w:t>700.000</w:t>
      </w:r>
      <w:r>
        <w:rPr>
          <w:i/>
        </w:rPr>
        <w:t xml:space="preserve"> kr. Underskuddet var forventeligt og skyldes blandt andet en række strategiske </w:t>
      </w:r>
      <w:r w:rsidR="00CE4FD5">
        <w:rPr>
          <w:i/>
        </w:rPr>
        <w:t>prioritering</w:t>
      </w:r>
      <w:r>
        <w:rPr>
          <w:i/>
        </w:rPr>
        <w:t>er</w:t>
      </w:r>
      <w:r w:rsidR="00CE4FD5">
        <w:rPr>
          <w:i/>
        </w:rPr>
        <w:t xml:space="preserve"> fra bestyrelsens side.</w:t>
      </w:r>
      <w:r>
        <w:rPr>
          <w:i/>
        </w:rPr>
        <w:t xml:space="preserve"> </w:t>
      </w:r>
      <w:r w:rsidR="00CE4FD5">
        <w:rPr>
          <w:i/>
        </w:rPr>
        <w:t>Omsætning</w:t>
      </w:r>
      <w:r w:rsidR="005527FE">
        <w:rPr>
          <w:i/>
        </w:rPr>
        <w:t>en har</w:t>
      </w:r>
      <w:r w:rsidR="00CE4FD5">
        <w:rPr>
          <w:i/>
        </w:rPr>
        <w:t xml:space="preserve"> været faldende fra </w:t>
      </w:r>
      <w:r w:rsidR="005527FE">
        <w:rPr>
          <w:i/>
        </w:rPr>
        <w:t>20</w:t>
      </w:r>
      <w:r w:rsidR="00CE4FD5">
        <w:rPr>
          <w:i/>
        </w:rPr>
        <w:t>16-17, hv</w:t>
      </w:r>
      <w:r>
        <w:rPr>
          <w:i/>
        </w:rPr>
        <w:t xml:space="preserve">ilket skyldes lavere </w:t>
      </w:r>
      <w:proofErr w:type="spellStart"/>
      <w:r>
        <w:rPr>
          <w:i/>
        </w:rPr>
        <w:t>taksamete</w:t>
      </w:r>
      <w:r w:rsidR="00CE4FD5">
        <w:rPr>
          <w:i/>
        </w:rPr>
        <w:t>r</w:t>
      </w:r>
      <w:r>
        <w:rPr>
          <w:i/>
        </w:rPr>
        <w:t>tilskud</w:t>
      </w:r>
      <w:proofErr w:type="spellEnd"/>
      <w:r w:rsidR="00CE4FD5">
        <w:rPr>
          <w:i/>
        </w:rPr>
        <w:t xml:space="preserve">, da </w:t>
      </w:r>
      <w:r w:rsidR="005527FE">
        <w:rPr>
          <w:i/>
        </w:rPr>
        <w:t xml:space="preserve">skolens </w:t>
      </w:r>
      <w:r w:rsidR="00CE4FD5">
        <w:rPr>
          <w:i/>
        </w:rPr>
        <w:t>elevtal har været konstant.</w:t>
      </w:r>
      <w:r>
        <w:rPr>
          <w:i/>
        </w:rPr>
        <w:t xml:space="preserve"> </w:t>
      </w:r>
      <w:r w:rsidR="005527FE">
        <w:rPr>
          <w:i/>
        </w:rPr>
        <w:t>Der anvendes s</w:t>
      </w:r>
      <w:r w:rsidR="00CE4FD5">
        <w:rPr>
          <w:i/>
        </w:rPr>
        <w:t>amme regnskabsprincipper som tidligere</w:t>
      </w:r>
      <w:r w:rsidR="005527FE">
        <w:rPr>
          <w:i/>
        </w:rPr>
        <w:t xml:space="preserve"> år</w:t>
      </w:r>
      <w:r w:rsidR="00CE4FD5">
        <w:rPr>
          <w:i/>
        </w:rPr>
        <w:t>.</w:t>
      </w:r>
    </w:p>
    <w:p w:rsidR="00C84606" w:rsidRDefault="00C84606" w:rsidP="00C84606">
      <w:pPr>
        <w:autoSpaceDE w:val="0"/>
        <w:autoSpaceDN w:val="0"/>
        <w:adjustRightInd w:val="0"/>
        <w:rPr>
          <w:i/>
          <w:iCs/>
          <w:color w:val="000000"/>
        </w:rPr>
      </w:pPr>
    </w:p>
    <w:p w:rsidR="00EC686F" w:rsidRPr="009816E5" w:rsidRDefault="00C84606" w:rsidP="00EC686F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i/>
          <w:iCs/>
          <w:color w:val="000000"/>
        </w:rPr>
        <w:t xml:space="preserve">Der var ved regnskabsårets begyndelse </w:t>
      </w:r>
      <w:r w:rsidRPr="00C84606">
        <w:rPr>
          <w:i/>
          <w:iCs/>
          <w:color w:val="000000"/>
        </w:rPr>
        <w:t xml:space="preserve">budgetteret med et resultat </w:t>
      </w:r>
      <w:r>
        <w:rPr>
          <w:i/>
          <w:iCs/>
          <w:color w:val="000000"/>
        </w:rPr>
        <w:t>i</w:t>
      </w:r>
      <w:r w:rsidR="00EC686F">
        <w:rPr>
          <w:i/>
          <w:iCs/>
          <w:color w:val="000000"/>
        </w:rPr>
        <w:t xml:space="preserve"> nul. </w:t>
      </w:r>
      <w:r w:rsidR="00EC686F">
        <w:rPr>
          <w:color w:val="000000"/>
        </w:rPr>
        <w:t>Det aktuelle underskud</w:t>
      </w:r>
      <w:r w:rsidR="00EC686F" w:rsidRPr="009816E5">
        <w:rPr>
          <w:color w:val="000000"/>
        </w:rPr>
        <w:t xml:space="preserve"> skyldes primært, at bestyrelsen i løbet af 2017 har bevilliget ekstramidler</w:t>
      </w:r>
      <w:r w:rsidR="00EC686F">
        <w:rPr>
          <w:color w:val="000000"/>
        </w:rPr>
        <w:t xml:space="preserve"> (900.000 kr.)</w:t>
      </w:r>
      <w:r w:rsidR="00EC686F" w:rsidRPr="009816E5">
        <w:rPr>
          <w:color w:val="000000"/>
        </w:rPr>
        <w:t xml:space="preserve"> til forberedelse af reformen.</w:t>
      </w:r>
      <w:r w:rsidR="00EC686F">
        <w:rPr>
          <w:color w:val="000000"/>
        </w:rPr>
        <w:t xml:space="preserve"> Underskuddet er derfor lidt mindre en budgetteret.</w:t>
      </w:r>
    </w:p>
    <w:p w:rsidR="00C84606" w:rsidRPr="00C84606" w:rsidRDefault="00C84606" w:rsidP="00EC686F">
      <w:pPr>
        <w:autoSpaceDE w:val="0"/>
        <w:autoSpaceDN w:val="0"/>
        <w:adjustRightInd w:val="0"/>
        <w:rPr>
          <w:i/>
          <w:iCs/>
          <w:color w:val="000000"/>
        </w:rPr>
      </w:pPr>
    </w:p>
    <w:p w:rsidR="00C84606" w:rsidRPr="00C84606" w:rsidRDefault="00C84606" w:rsidP="00C84606">
      <w:pPr>
        <w:autoSpaceDE w:val="0"/>
        <w:autoSpaceDN w:val="0"/>
        <w:adjustRightInd w:val="0"/>
        <w:ind w:left="720"/>
        <w:rPr>
          <w:i/>
          <w:iCs/>
          <w:color w:val="000000"/>
        </w:rPr>
      </w:pPr>
      <w:r w:rsidRPr="00C84606">
        <w:rPr>
          <w:i/>
          <w:iCs/>
          <w:color w:val="000000"/>
        </w:rPr>
        <w:t xml:space="preserve">Fra medarbejderside blev det </w:t>
      </w:r>
      <w:r>
        <w:rPr>
          <w:i/>
          <w:iCs/>
          <w:color w:val="000000"/>
        </w:rPr>
        <w:t xml:space="preserve">påpeget, at en alt for forsigtig </w:t>
      </w:r>
      <w:r w:rsidRPr="00C84606">
        <w:rPr>
          <w:i/>
          <w:iCs/>
          <w:color w:val="000000"/>
        </w:rPr>
        <w:t xml:space="preserve">økonomistyring/budgettering </w:t>
      </w:r>
      <w:r>
        <w:rPr>
          <w:i/>
          <w:iCs/>
          <w:color w:val="000000"/>
        </w:rPr>
        <w:t xml:space="preserve">ikke er hensigtsmæssig i en periode, hvor skolen </w:t>
      </w:r>
      <w:r w:rsidRPr="00C84606">
        <w:rPr>
          <w:i/>
          <w:iCs/>
          <w:color w:val="000000"/>
        </w:rPr>
        <w:t xml:space="preserve">står overfor at implementere besparelser. </w:t>
      </w:r>
    </w:p>
    <w:p w:rsidR="00C84606" w:rsidRDefault="00C84606" w:rsidP="00C84606">
      <w:pPr>
        <w:autoSpaceDE w:val="0"/>
        <w:autoSpaceDN w:val="0"/>
        <w:adjustRightInd w:val="0"/>
        <w:ind w:left="720"/>
        <w:rPr>
          <w:i/>
          <w:iCs/>
          <w:color w:val="000000"/>
        </w:rPr>
      </w:pPr>
    </w:p>
    <w:p w:rsidR="00C84606" w:rsidRPr="00C84606" w:rsidRDefault="00C84606" w:rsidP="00C84606">
      <w:pPr>
        <w:autoSpaceDE w:val="0"/>
        <w:autoSpaceDN w:val="0"/>
        <w:adjustRightInd w:val="0"/>
        <w:ind w:left="720"/>
        <w:rPr>
          <w:i/>
          <w:iCs/>
          <w:color w:val="000000"/>
        </w:rPr>
      </w:pPr>
      <w:r>
        <w:rPr>
          <w:i/>
          <w:iCs/>
          <w:color w:val="000000"/>
        </w:rPr>
        <w:t>Ledelsen påpegede</w:t>
      </w:r>
      <w:r w:rsidRPr="00C84606">
        <w:rPr>
          <w:i/>
          <w:iCs/>
          <w:color w:val="000000"/>
        </w:rPr>
        <w:t>, at en væsentlig forklaring på, at underskuddet blev reduceret skyldes indl</w:t>
      </w:r>
      <w:r>
        <w:rPr>
          <w:i/>
          <w:iCs/>
          <w:color w:val="000000"/>
        </w:rPr>
        <w:t xml:space="preserve">øsning af en dyr </w:t>
      </w:r>
      <w:proofErr w:type="spellStart"/>
      <w:r>
        <w:rPr>
          <w:i/>
          <w:iCs/>
          <w:color w:val="000000"/>
        </w:rPr>
        <w:t>renteswop</w:t>
      </w:r>
      <w:proofErr w:type="spellEnd"/>
      <w:r>
        <w:rPr>
          <w:i/>
          <w:iCs/>
          <w:color w:val="000000"/>
        </w:rPr>
        <w:t xml:space="preserve"> i 201</w:t>
      </w:r>
      <w:r w:rsidRPr="00C84606">
        <w:rPr>
          <w:i/>
          <w:iCs/>
          <w:color w:val="000000"/>
        </w:rPr>
        <w:t>7, hvor der blev brugt af egenkapitalen til at reducere renteudgifterne på skolens lån.</w:t>
      </w:r>
    </w:p>
    <w:p w:rsidR="00793B6F" w:rsidRDefault="00793B6F" w:rsidP="00EC686F">
      <w:pPr>
        <w:autoSpaceDE w:val="0"/>
        <w:autoSpaceDN w:val="0"/>
        <w:adjustRightInd w:val="0"/>
        <w:rPr>
          <w:i/>
        </w:rPr>
      </w:pPr>
    </w:p>
    <w:p w:rsidR="00793B6F" w:rsidRDefault="00EC686F" w:rsidP="00793B6F">
      <w:pPr>
        <w:autoSpaceDE w:val="0"/>
        <w:autoSpaceDN w:val="0"/>
        <w:adjustRightInd w:val="0"/>
        <w:ind w:left="720"/>
        <w:rPr>
          <w:i/>
        </w:rPr>
      </w:pPr>
      <w:r>
        <w:rPr>
          <w:i/>
        </w:rPr>
        <w:t>Revisoren konstaterede at r</w:t>
      </w:r>
      <w:r w:rsidR="00793B6F">
        <w:rPr>
          <w:i/>
        </w:rPr>
        <w:t>evis</w:t>
      </w:r>
      <w:r w:rsidR="007911BB">
        <w:rPr>
          <w:i/>
        </w:rPr>
        <w:t>i</w:t>
      </w:r>
      <w:r w:rsidR="00793B6F">
        <w:rPr>
          <w:i/>
        </w:rPr>
        <w:t>onsprotokol</w:t>
      </w:r>
      <w:r w:rsidR="007E0C9A">
        <w:rPr>
          <w:i/>
        </w:rPr>
        <w:t>len</w:t>
      </w:r>
      <w:r>
        <w:rPr>
          <w:i/>
        </w:rPr>
        <w:t xml:space="preserve"> afsnit om</w:t>
      </w:r>
      <w:r w:rsidR="007E0C9A">
        <w:rPr>
          <w:i/>
        </w:rPr>
        <w:t xml:space="preserve"> a</w:t>
      </w:r>
      <w:r w:rsidR="00793B6F">
        <w:rPr>
          <w:i/>
        </w:rPr>
        <w:t>nsvarsfordeling</w:t>
      </w:r>
      <w:r w:rsidR="007E0C9A">
        <w:rPr>
          <w:i/>
        </w:rPr>
        <w:t>en</w:t>
      </w:r>
      <w:r w:rsidR="00793B6F">
        <w:rPr>
          <w:i/>
        </w:rPr>
        <w:t xml:space="preserve"> ml. bestyrelse, ledelse, revisorer er blevet opdateret i forhold til gældende standard.</w:t>
      </w:r>
      <w:r>
        <w:rPr>
          <w:i/>
        </w:rPr>
        <w:t xml:space="preserve"> </w:t>
      </w:r>
      <w:r w:rsidR="007E0C9A">
        <w:rPr>
          <w:i/>
        </w:rPr>
        <w:t>Der er en betryggende kontrol med skolens udbetalinger og der er ikke konstateret væsentlige fejl i regnskabet.</w:t>
      </w:r>
    </w:p>
    <w:p w:rsidR="00EC686F" w:rsidRDefault="00EC686F" w:rsidP="00793B6F">
      <w:pPr>
        <w:autoSpaceDE w:val="0"/>
        <w:autoSpaceDN w:val="0"/>
        <w:adjustRightInd w:val="0"/>
        <w:ind w:left="720"/>
        <w:rPr>
          <w:i/>
        </w:rPr>
      </w:pPr>
    </w:p>
    <w:p w:rsidR="007E0C9A" w:rsidRDefault="007E0C9A" w:rsidP="00793B6F">
      <w:pPr>
        <w:autoSpaceDE w:val="0"/>
        <w:autoSpaceDN w:val="0"/>
        <w:adjustRightInd w:val="0"/>
        <w:ind w:left="720"/>
        <w:rPr>
          <w:i/>
        </w:rPr>
      </w:pPr>
      <w:r>
        <w:rPr>
          <w:i/>
        </w:rPr>
        <w:t>Der var ingen kommentarer til gennemgangen.</w:t>
      </w:r>
    </w:p>
    <w:p w:rsidR="007E0C9A" w:rsidRDefault="007E0C9A" w:rsidP="00793B6F">
      <w:pPr>
        <w:autoSpaceDE w:val="0"/>
        <w:autoSpaceDN w:val="0"/>
        <w:adjustRightInd w:val="0"/>
        <w:ind w:left="720"/>
        <w:rPr>
          <w:i/>
        </w:rPr>
      </w:pPr>
    </w:p>
    <w:p w:rsidR="00C03063" w:rsidRDefault="00EC686F" w:rsidP="00E76620">
      <w:pPr>
        <w:autoSpaceDE w:val="0"/>
        <w:autoSpaceDN w:val="0"/>
        <w:adjustRightInd w:val="0"/>
        <w:ind w:left="720"/>
        <w:rPr>
          <w:i/>
        </w:rPr>
      </w:pPr>
      <w:r>
        <w:rPr>
          <w:i/>
        </w:rPr>
        <w:t xml:space="preserve">Lars Østergaard </w:t>
      </w:r>
      <w:r w:rsidR="007E0C9A">
        <w:rPr>
          <w:i/>
        </w:rPr>
        <w:t>konkludere</w:t>
      </w:r>
      <w:r>
        <w:rPr>
          <w:i/>
        </w:rPr>
        <w:t>de</w:t>
      </w:r>
      <w:r w:rsidR="009031E7">
        <w:rPr>
          <w:i/>
        </w:rPr>
        <w:t>, at skolen har en pæn</w:t>
      </w:r>
      <w:r w:rsidR="007E0C9A">
        <w:rPr>
          <w:i/>
        </w:rPr>
        <w:t xml:space="preserve"> soliditet og </w:t>
      </w:r>
      <w:r w:rsidR="009031E7">
        <w:rPr>
          <w:i/>
        </w:rPr>
        <w:t>god</w:t>
      </w:r>
      <w:r w:rsidR="00EA0E32">
        <w:rPr>
          <w:i/>
        </w:rPr>
        <w:t xml:space="preserve"> </w:t>
      </w:r>
      <w:r w:rsidR="007E0C9A">
        <w:rPr>
          <w:i/>
        </w:rPr>
        <w:t>egenkapital. Effektivitet og lønomkostninger ligger tæt på gennemsnittet med sammenlignelige skoler. Eleverne har et flot karaktergennemsnit og præster</w:t>
      </w:r>
      <w:r w:rsidR="00EA0E32">
        <w:rPr>
          <w:i/>
        </w:rPr>
        <w:t>er, med en enkelt undtagelse, udmærket</w:t>
      </w:r>
      <w:r w:rsidR="007E0C9A">
        <w:rPr>
          <w:i/>
        </w:rPr>
        <w:t xml:space="preserve"> i </w:t>
      </w:r>
      <w:r w:rsidR="007E0C9A">
        <w:rPr>
          <w:i/>
        </w:rPr>
        <w:lastRenderedPageBreak/>
        <w:t>forhold til den socioøkonomiske referenceramme. Generelt et regn</w:t>
      </w:r>
      <w:r>
        <w:rPr>
          <w:i/>
        </w:rPr>
        <w:t>skab uden de store bemærkninger.</w:t>
      </w:r>
      <w:r w:rsidR="007E0C9A">
        <w:rPr>
          <w:i/>
        </w:rPr>
        <w:t xml:space="preserve"> </w:t>
      </w:r>
      <w:r w:rsidR="00E76620">
        <w:rPr>
          <w:i/>
        </w:rPr>
        <w:t>Bestyrelsen godkendte årsregnskabet og revisionsprotokollatet. B</w:t>
      </w:r>
      <w:r w:rsidR="004276F3">
        <w:rPr>
          <w:i/>
        </w:rPr>
        <w:t xml:space="preserve">estyrelsen </w:t>
      </w:r>
      <w:r w:rsidR="00E76620">
        <w:rPr>
          <w:i/>
        </w:rPr>
        <w:t xml:space="preserve">bemyndigede </w:t>
      </w:r>
      <w:r w:rsidR="004276F3">
        <w:rPr>
          <w:i/>
        </w:rPr>
        <w:t xml:space="preserve">Ove Fugl </w:t>
      </w:r>
      <w:r w:rsidR="00E76620">
        <w:rPr>
          <w:i/>
        </w:rPr>
        <w:t>Svendsen</w:t>
      </w:r>
      <w:r w:rsidR="004276F3">
        <w:rPr>
          <w:i/>
        </w:rPr>
        <w:t xml:space="preserve"> til at indberette regnskabet til ministeriet.</w:t>
      </w:r>
    </w:p>
    <w:p w:rsidR="00EF554E" w:rsidRPr="00CE4FD5" w:rsidRDefault="00EF554E" w:rsidP="001441FD">
      <w:pPr>
        <w:autoSpaceDE w:val="0"/>
        <w:autoSpaceDN w:val="0"/>
        <w:adjustRightInd w:val="0"/>
        <w:ind w:left="720"/>
        <w:rPr>
          <w:i/>
        </w:rPr>
      </w:pPr>
    </w:p>
    <w:p w:rsidR="00471CD1" w:rsidRPr="00471CD1" w:rsidRDefault="00471CD1" w:rsidP="00471CD1">
      <w:pPr>
        <w:ind w:left="720"/>
      </w:pPr>
    </w:p>
    <w:p w:rsidR="009B6E6E" w:rsidRDefault="00115FD3" w:rsidP="00D8143F">
      <w:pPr>
        <w:numPr>
          <w:ilvl w:val="0"/>
          <w:numId w:val="1"/>
        </w:numPr>
        <w:rPr>
          <w:b/>
        </w:rPr>
      </w:pPr>
      <w:r>
        <w:rPr>
          <w:b/>
        </w:rPr>
        <w:t>Orientering om sprogsatsning</w:t>
      </w:r>
    </w:p>
    <w:p w:rsidR="00006F4D" w:rsidRDefault="00006F4D" w:rsidP="009B6E6E">
      <w:pPr>
        <w:ind w:left="720"/>
      </w:pPr>
    </w:p>
    <w:p w:rsidR="00006F4D" w:rsidRDefault="004A79E4" w:rsidP="009B6E6E">
      <w:pPr>
        <w:ind w:left="720"/>
        <w:rPr>
          <w:i/>
        </w:rPr>
      </w:pPr>
      <w:r>
        <w:rPr>
          <w:i/>
        </w:rPr>
        <w:t xml:space="preserve">Rektor redegjorde for status med implementeringen af </w:t>
      </w:r>
      <w:r w:rsidR="00EA0E32">
        <w:rPr>
          <w:i/>
        </w:rPr>
        <w:t>Egaa Gymnasiums udspil til</w:t>
      </w:r>
      <w:r>
        <w:rPr>
          <w:i/>
        </w:rPr>
        <w:t xml:space="preserve"> kontaktskoler</w:t>
      </w:r>
      <w:r w:rsidR="00EA0E32">
        <w:rPr>
          <w:i/>
        </w:rPr>
        <w:t>ne</w:t>
      </w:r>
      <w:r>
        <w:rPr>
          <w:i/>
        </w:rPr>
        <w:t>, ang</w:t>
      </w:r>
      <w:r w:rsidR="00EA0E32">
        <w:rPr>
          <w:i/>
        </w:rPr>
        <w:t>ående n</w:t>
      </w:r>
      <w:r>
        <w:rPr>
          <w:i/>
        </w:rPr>
        <w:t>ational s</w:t>
      </w:r>
      <w:r w:rsidR="00467FC0">
        <w:rPr>
          <w:i/>
        </w:rPr>
        <w:t>progstrategi</w:t>
      </w:r>
      <w:r>
        <w:rPr>
          <w:i/>
        </w:rPr>
        <w:t xml:space="preserve">. Emnet har også været drøftet i Aarhus rektorkredsen og er blevet rejst over for Thomas </w:t>
      </w:r>
      <w:proofErr w:type="spellStart"/>
      <w:r>
        <w:rPr>
          <w:i/>
        </w:rPr>
        <w:t>Medom</w:t>
      </w:r>
      <w:proofErr w:type="spellEnd"/>
      <w:r>
        <w:rPr>
          <w:i/>
        </w:rPr>
        <w:t xml:space="preserve"> (rådmand børn og unge), med henblik på en større kommunal involvering. </w:t>
      </w:r>
    </w:p>
    <w:p w:rsidR="004A79E4" w:rsidRDefault="004A79E4" w:rsidP="009B6E6E">
      <w:pPr>
        <w:ind w:left="720"/>
        <w:rPr>
          <w:i/>
        </w:rPr>
      </w:pPr>
      <w:r>
        <w:rPr>
          <w:i/>
        </w:rPr>
        <w:t xml:space="preserve">Det har været vanskeligt at løbe projektet i gang med folkeskolerne, formentlig pga. mange andre strategier, som folkeskolen skal forholde sig til. </w:t>
      </w:r>
    </w:p>
    <w:p w:rsidR="004A79E4" w:rsidRDefault="004A79E4" w:rsidP="009B6E6E">
      <w:pPr>
        <w:ind w:left="720"/>
        <w:rPr>
          <w:i/>
        </w:rPr>
      </w:pPr>
      <w:r>
        <w:rPr>
          <w:i/>
        </w:rPr>
        <w:t>Vi afventer en tilbagemelding fra et ledelsesmøde blandt folkeskoler i Århus Nord og forventer derefter at fortsætte arbejdet, dog med en justering, hvor vi indkalder forældre og interesserede elever til et informationsmøde på Egaa Gymnasium.</w:t>
      </w:r>
    </w:p>
    <w:p w:rsidR="008F6C47" w:rsidRDefault="008F6C47" w:rsidP="009B6E6E">
      <w:pPr>
        <w:ind w:left="720"/>
        <w:rPr>
          <w:b/>
        </w:rPr>
      </w:pPr>
    </w:p>
    <w:p w:rsidR="008D55AB" w:rsidRDefault="0009230C" w:rsidP="00D8143F">
      <w:pPr>
        <w:numPr>
          <w:ilvl w:val="0"/>
          <w:numId w:val="1"/>
        </w:numPr>
        <w:rPr>
          <w:b/>
        </w:rPr>
      </w:pPr>
      <w:r>
        <w:rPr>
          <w:b/>
        </w:rPr>
        <w:t>Forslag til særlige reformrelaterede udviklingsindsatser i 18/19</w:t>
      </w:r>
    </w:p>
    <w:p w:rsidR="00467FC0" w:rsidRDefault="00467FC0" w:rsidP="0009230C">
      <w:pPr>
        <w:pStyle w:val="Listeafsnit"/>
      </w:pPr>
    </w:p>
    <w:p w:rsidR="00AA1B68" w:rsidRDefault="00AA1B68" w:rsidP="0009230C">
      <w:pPr>
        <w:pStyle w:val="Listeafsnit"/>
        <w:rPr>
          <w:i/>
        </w:rPr>
      </w:pPr>
      <w:r>
        <w:rPr>
          <w:i/>
        </w:rPr>
        <w:t>Rektor redegjorde for den fremsendte ansøgning om ekstrabevillinger til særlige reformrettede indsatsområder.</w:t>
      </w:r>
    </w:p>
    <w:p w:rsidR="00AA1B68" w:rsidRDefault="00467FC0" w:rsidP="00AA1B68">
      <w:pPr>
        <w:pStyle w:val="Listeafsnit"/>
        <w:numPr>
          <w:ilvl w:val="1"/>
          <w:numId w:val="1"/>
        </w:numPr>
        <w:rPr>
          <w:i/>
        </w:rPr>
      </w:pPr>
      <w:r>
        <w:rPr>
          <w:i/>
        </w:rPr>
        <w:t>Uddannelse af inf</w:t>
      </w:r>
      <w:r w:rsidR="00EA0E32">
        <w:rPr>
          <w:i/>
        </w:rPr>
        <w:t>ormatiklærere</w:t>
      </w:r>
      <w:r>
        <w:rPr>
          <w:i/>
        </w:rPr>
        <w:t xml:space="preserve">. </w:t>
      </w:r>
    </w:p>
    <w:p w:rsidR="00AA1B68" w:rsidRDefault="00AA1B68" w:rsidP="00AA1B68">
      <w:pPr>
        <w:pStyle w:val="Listeafsnit"/>
        <w:numPr>
          <w:ilvl w:val="1"/>
          <w:numId w:val="1"/>
        </w:numPr>
        <w:rPr>
          <w:i/>
        </w:rPr>
      </w:pPr>
      <w:r>
        <w:rPr>
          <w:i/>
        </w:rPr>
        <w:t>Uddannelse af ekstra latinlærer til at varetage AP-latin.</w:t>
      </w:r>
    </w:p>
    <w:p w:rsidR="00467FC0" w:rsidRDefault="00467FC0" w:rsidP="00AA1B68">
      <w:pPr>
        <w:pStyle w:val="Listeafsnit"/>
        <w:numPr>
          <w:ilvl w:val="1"/>
          <w:numId w:val="1"/>
        </w:numPr>
        <w:rPr>
          <w:i/>
        </w:rPr>
      </w:pPr>
      <w:r>
        <w:rPr>
          <w:i/>
        </w:rPr>
        <w:t xml:space="preserve">Særlig reformindsats </w:t>
      </w:r>
      <w:r w:rsidR="00AA1B68">
        <w:rPr>
          <w:i/>
        </w:rPr>
        <w:t xml:space="preserve">om </w:t>
      </w:r>
      <w:r>
        <w:rPr>
          <w:i/>
        </w:rPr>
        <w:t>nye kompetencer</w:t>
      </w:r>
      <w:r w:rsidR="00AA1B68">
        <w:rPr>
          <w:i/>
        </w:rPr>
        <w:t xml:space="preserve"> (digitale, globale, innovative, karriere), der skal </w:t>
      </w:r>
      <w:r>
        <w:rPr>
          <w:i/>
        </w:rPr>
        <w:t>tænkes</w:t>
      </w:r>
      <w:r w:rsidR="00AA1B68">
        <w:rPr>
          <w:i/>
        </w:rPr>
        <w:t xml:space="preserve"> ind i alm. undervisning når </w:t>
      </w:r>
      <w:r>
        <w:rPr>
          <w:i/>
        </w:rPr>
        <w:t>AT forsvinder.</w:t>
      </w:r>
      <w:r w:rsidR="00146CCC">
        <w:rPr>
          <w:i/>
        </w:rPr>
        <w:t xml:space="preserve"> Skolen v</w:t>
      </w:r>
      <w:r w:rsidR="00AA1B68">
        <w:rPr>
          <w:i/>
        </w:rPr>
        <w:t>il sætte</w:t>
      </w:r>
      <w:r w:rsidR="00146CCC">
        <w:rPr>
          <w:i/>
        </w:rPr>
        <w:t xml:space="preserve"> en</w:t>
      </w:r>
      <w:r w:rsidR="00AA1B68">
        <w:rPr>
          <w:i/>
        </w:rPr>
        <w:t xml:space="preserve"> proces i gang</w:t>
      </w:r>
      <w:r w:rsidR="00146CCC">
        <w:rPr>
          <w:i/>
        </w:rPr>
        <w:t>,</w:t>
      </w:r>
      <w:r w:rsidR="00AA1B68">
        <w:rPr>
          <w:i/>
        </w:rPr>
        <w:t xml:space="preserve"> hvor lærere i teams formulerer</w:t>
      </w:r>
      <w:r>
        <w:rPr>
          <w:i/>
        </w:rPr>
        <w:t xml:space="preserve"> forløb</w:t>
      </w:r>
      <w:r w:rsidR="00AA1B68">
        <w:rPr>
          <w:i/>
        </w:rPr>
        <w:t xml:space="preserve"> med fokus på kompetencerne.</w:t>
      </w:r>
    </w:p>
    <w:p w:rsidR="00AA1B68" w:rsidRDefault="00AA1B68" w:rsidP="00AA1B68">
      <w:pPr>
        <w:pStyle w:val="Listeafsnit"/>
        <w:numPr>
          <w:ilvl w:val="1"/>
          <w:numId w:val="1"/>
        </w:numPr>
        <w:rPr>
          <w:i/>
        </w:rPr>
      </w:pPr>
      <w:r>
        <w:rPr>
          <w:i/>
        </w:rPr>
        <w:t>Sprogsatsning jf. punkt. 4</w:t>
      </w:r>
    </w:p>
    <w:p w:rsidR="00B7202B" w:rsidRDefault="00E76620" w:rsidP="00AA1B68">
      <w:pPr>
        <w:pStyle w:val="Listeafsnit"/>
        <w:numPr>
          <w:ilvl w:val="1"/>
          <w:numId w:val="1"/>
        </w:numPr>
        <w:rPr>
          <w:i/>
        </w:rPr>
      </w:pPr>
      <w:r>
        <w:rPr>
          <w:i/>
        </w:rPr>
        <w:t>Nytænke brobygning</w:t>
      </w:r>
    </w:p>
    <w:p w:rsidR="00E76620" w:rsidRDefault="00E76620" w:rsidP="00AA1B68">
      <w:pPr>
        <w:pStyle w:val="Listeafsnit"/>
        <w:numPr>
          <w:ilvl w:val="1"/>
          <w:numId w:val="1"/>
        </w:numPr>
        <w:rPr>
          <w:i/>
        </w:rPr>
      </w:pPr>
      <w:r>
        <w:rPr>
          <w:i/>
        </w:rPr>
        <w:t>Synliggørelse af Egaa Gymnasium i lokalområdet</w:t>
      </w:r>
    </w:p>
    <w:p w:rsidR="00467FC0" w:rsidRPr="00B7202B" w:rsidRDefault="00467FC0" w:rsidP="00B7202B">
      <w:pPr>
        <w:pStyle w:val="Listeafsnit"/>
        <w:numPr>
          <w:ilvl w:val="1"/>
          <w:numId w:val="1"/>
        </w:numPr>
        <w:rPr>
          <w:i/>
        </w:rPr>
      </w:pPr>
      <w:proofErr w:type="spellStart"/>
      <w:r w:rsidRPr="00B7202B">
        <w:rPr>
          <w:i/>
        </w:rPr>
        <w:t>Computational</w:t>
      </w:r>
      <w:proofErr w:type="spellEnd"/>
      <w:r w:rsidRPr="00B7202B">
        <w:rPr>
          <w:i/>
        </w:rPr>
        <w:t xml:space="preserve"> </w:t>
      </w:r>
      <w:proofErr w:type="spellStart"/>
      <w:r w:rsidRPr="00B7202B">
        <w:rPr>
          <w:i/>
        </w:rPr>
        <w:t>thinking</w:t>
      </w:r>
      <w:proofErr w:type="spellEnd"/>
      <w:r w:rsidR="00E96FB6" w:rsidRPr="00B7202B">
        <w:rPr>
          <w:i/>
        </w:rPr>
        <w:t>. Sprede kompeten</w:t>
      </w:r>
      <w:r w:rsidR="00B7202B">
        <w:rPr>
          <w:i/>
        </w:rPr>
        <w:t>c</w:t>
      </w:r>
      <w:r w:rsidR="00E96FB6" w:rsidRPr="00B7202B">
        <w:rPr>
          <w:i/>
        </w:rPr>
        <w:t xml:space="preserve">er </w:t>
      </w:r>
      <w:r w:rsidR="00B7202B">
        <w:rPr>
          <w:i/>
        </w:rPr>
        <w:t xml:space="preserve">fra dette indsatsområde </w:t>
      </w:r>
      <w:r w:rsidR="00E96FB6" w:rsidRPr="00B7202B">
        <w:rPr>
          <w:i/>
        </w:rPr>
        <w:t>ud i lærerkollegiet.</w:t>
      </w:r>
    </w:p>
    <w:p w:rsidR="00E96FB6" w:rsidRDefault="00E96FB6" w:rsidP="0009230C">
      <w:pPr>
        <w:pStyle w:val="Listeafsnit"/>
        <w:rPr>
          <w:i/>
        </w:rPr>
      </w:pPr>
    </w:p>
    <w:p w:rsidR="00E96FB6" w:rsidRPr="00B7202B" w:rsidRDefault="00E96FB6" w:rsidP="00B7202B">
      <w:pPr>
        <w:rPr>
          <w:i/>
        </w:rPr>
      </w:pPr>
    </w:p>
    <w:p w:rsidR="00E76620" w:rsidRDefault="004276F3" w:rsidP="0009230C">
      <w:pPr>
        <w:pStyle w:val="Listeafsnit"/>
        <w:rPr>
          <w:i/>
        </w:rPr>
      </w:pPr>
      <w:r>
        <w:rPr>
          <w:i/>
        </w:rPr>
        <w:t>Ingen kommentarer til det faglige indhold i forslagene</w:t>
      </w:r>
      <w:r w:rsidR="00146CCC">
        <w:rPr>
          <w:i/>
        </w:rPr>
        <w:t>,</w:t>
      </w:r>
      <w:r>
        <w:rPr>
          <w:i/>
        </w:rPr>
        <w:t xml:space="preserve"> som ligger i tråd med tidligere praksis, hvor der er bevilliget midler til særlige indsatser. </w:t>
      </w:r>
      <w:r w:rsidR="00EA0E32">
        <w:rPr>
          <w:i/>
        </w:rPr>
        <w:t xml:space="preserve">Ligeledes var der opbakning til en ekstra indsats til </w:t>
      </w:r>
      <w:r w:rsidR="00E76620">
        <w:rPr>
          <w:i/>
        </w:rPr>
        <w:t>brobygning og synliggørelse i lokalområdet. Det blev præciseret at midlerne til arbejdet med de nye kompetencer skal fungere som en 2. fase og således bygge oven på allerede gennemførte projekter.</w:t>
      </w:r>
    </w:p>
    <w:p w:rsidR="00E96FB6" w:rsidRDefault="00E76620" w:rsidP="0009230C">
      <w:pPr>
        <w:pStyle w:val="Listeafsnit"/>
        <w:rPr>
          <w:i/>
        </w:rPr>
      </w:pPr>
      <w:r>
        <w:rPr>
          <w:i/>
        </w:rPr>
        <w:t>Det blev foreslået at</w:t>
      </w:r>
      <w:r w:rsidR="004276F3">
        <w:rPr>
          <w:i/>
        </w:rPr>
        <w:t xml:space="preserve"> </w:t>
      </w:r>
      <w:r>
        <w:rPr>
          <w:i/>
        </w:rPr>
        <w:t xml:space="preserve">lave puljer, der kan søges, i stedet for </w:t>
      </w:r>
      <w:r w:rsidR="004276F3">
        <w:rPr>
          <w:i/>
        </w:rPr>
        <w:t>forslaget om at give hver underviser 2 dage til at</w:t>
      </w:r>
      <w:r>
        <w:rPr>
          <w:i/>
        </w:rPr>
        <w:t xml:space="preserve"> arbejde med de nye kompetencer.</w:t>
      </w:r>
      <w:r w:rsidR="00296BC6">
        <w:rPr>
          <w:i/>
        </w:rPr>
        <w:t xml:space="preserve"> </w:t>
      </w:r>
      <w:r w:rsidR="004276F3">
        <w:rPr>
          <w:i/>
        </w:rPr>
        <w:t>Rektor fremhævede behovet for en indsats, der a</w:t>
      </w:r>
      <w:r w:rsidR="00E96FB6">
        <w:rPr>
          <w:i/>
        </w:rPr>
        <w:t>ktivere</w:t>
      </w:r>
      <w:r w:rsidR="00146CCC">
        <w:rPr>
          <w:i/>
        </w:rPr>
        <w:t>r</w:t>
      </w:r>
      <w:r w:rsidR="00E96FB6">
        <w:rPr>
          <w:i/>
        </w:rPr>
        <w:t xml:space="preserve"> alle lære</w:t>
      </w:r>
      <w:r w:rsidR="004276F3">
        <w:rPr>
          <w:i/>
        </w:rPr>
        <w:t>re, så man sammen udvi</w:t>
      </w:r>
      <w:r w:rsidR="00146CCC">
        <w:rPr>
          <w:i/>
        </w:rPr>
        <w:t xml:space="preserve">kler de nye kompetencer ind i </w:t>
      </w:r>
      <w:r w:rsidR="004276F3">
        <w:rPr>
          <w:i/>
        </w:rPr>
        <w:t>nye undervisningsforløb.</w:t>
      </w:r>
    </w:p>
    <w:p w:rsidR="00F375FD" w:rsidRDefault="00EA0E32" w:rsidP="0009230C">
      <w:pPr>
        <w:pStyle w:val="Listeafsnit"/>
        <w:rPr>
          <w:i/>
        </w:rPr>
      </w:pPr>
      <w:r>
        <w:rPr>
          <w:i/>
        </w:rPr>
        <w:t>Bestyrelsen tilsluttede sig ansøgningen,</w:t>
      </w:r>
      <w:r w:rsidR="00E76620">
        <w:rPr>
          <w:i/>
        </w:rPr>
        <w:t xml:space="preserve"> dog med den bemærkning, at der grundlæggende skal være tale om strategiske indsatser i forbindelse med ekstrabevillinger.</w:t>
      </w:r>
      <w:r w:rsidR="00296BC6">
        <w:rPr>
          <w:i/>
        </w:rPr>
        <w:t xml:space="preserve"> </w:t>
      </w:r>
      <w:r>
        <w:rPr>
          <w:i/>
        </w:rPr>
        <w:t xml:space="preserve">Formanden understregede </w:t>
      </w:r>
      <w:r w:rsidR="00296BC6">
        <w:rPr>
          <w:i/>
        </w:rPr>
        <w:t xml:space="preserve">dog </w:t>
      </w:r>
      <w:r>
        <w:rPr>
          <w:i/>
        </w:rPr>
        <w:t xml:space="preserve">de særlige indsatsområders betydning for arbejdsmiljøet. </w:t>
      </w:r>
    </w:p>
    <w:p w:rsidR="00F375FD" w:rsidRDefault="00F375FD" w:rsidP="0009230C">
      <w:pPr>
        <w:pStyle w:val="Listeafsnit"/>
        <w:rPr>
          <w:i/>
        </w:rPr>
      </w:pPr>
    </w:p>
    <w:p w:rsidR="00F375FD" w:rsidRDefault="00F375FD" w:rsidP="0009230C">
      <w:pPr>
        <w:pStyle w:val="Listeafsnit"/>
        <w:rPr>
          <w:i/>
        </w:rPr>
      </w:pPr>
      <w:r>
        <w:rPr>
          <w:i/>
        </w:rPr>
        <w:t>.</w:t>
      </w:r>
    </w:p>
    <w:p w:rsidR="00E96FB6" w:rsidRDefault="00E96FB6" w:rsidP="0009230C">
      <w:pPr>
        <w:pStyle w:val="Listeafsnit"/>
        <w:rPr>
          <w:i/>
        </w:rPr>
      </w:pPr>
    </w:p>
    <w:p w:rsidR="00E96FB6" w:rsidRPr="00467FC0" w:rsidRDefault="00E96FB6" w:rsidP="0009230C">
      <w:pPr>
        <w:pStyle w:val="Listeafsnit"/>
        <w:rPr>
          <w:i/>
        </w:rPr>
      </w:pPr>
    </w:p>
    <w:p w:rsidR="00C90760" w:rsidRPr="0009230C" w:rsidRDefault="00C90760" w:rsidP="0009230C">
      <w:pPr>
        <w:rPr>
          <w:b/>
        </w:rPr>
      </w:pPr>
    </w:p>
    <w:p w:rsidR="00D8143F" w:rsidRPr="00C90760" w:rsidRDefault="00D8143F" w:rsidP="00C90760">
      <w:pPr>
        <w:pStyle w:val="Listeafsnit"/>
        <w:numPr>
          <w:ilvl w:val="0"/>
          <w:numId w:val="1"/>
        </w:numPr>
        <w:rPr>
          <w:b/>
        </w:rPr>
      </w:pPr>
      <w:r w:rsidRPr="00C90760">
        <w:rPr>
          <w:b/>
        </w:rPr>
        <w:t>Aktuelt nyt</w:t>
      </w:r>
    </w:p>
    <w:p w:rsidR="00E570D6" w:rsidRDefault="00E570D6" w:rsidP="00E570D6"/>
    <w:p w:rsidR="00E570D6" w:rsidRDefault="00D36119" w:rsidP="00E570D6">
      <w:pPr>
        <w:ind w:left="720"/>
        <w:rPr>
          <w:i/>
        </w:rPr>
      </w:pPr>
      <w:r>
        <w:rPr>
          <w:i/>
        </w:rPr>
        <w:t>Formanden orienterede om, at bestyrelsesforeningen arbejder for at lave mere dynamiske rammer i re</w:t>
      </w:r>
      <w:r w:rsidR="00E570D6">
        <w:rPr>
          <w:i/>
        </w:rPr>
        <w:t>sultatlønskontrakt</w:t>
      </w:r>
      <w:r>
        <w:rPr>
          <w:i/>
        </w:rPr>
        <w:t>er, hvor det bliver muligt at variere</w:t>
      </w:r>
      <w:r w:rsidR="00E570D6">
        <w:rPr>
          <w:i/>
        </w:rPr>
        <w:t xml:space="preserve"> og nuancere </w:t>
      </w:r>
      <w:r>
        <w:rPr>
          <w:i/>
        </w:rPr>
        <w:t xml:space="preserve">kontrakterne mere mellem de enkelte gymnasier. </w:t>
      </w:r>
    </w:p>
    <w:p w:rsidR="00E570D6" w:rsidRDefault="00D36119" w:rsidP="00E570D6">
      <w:pPr>
        <w:ind w:left="720"/>
        <w:rPr>
          <w:i/>
        </w:rPr>
      </w:pPr>
      <w:r>
        <w:rPr>
          <w:i/>
        </w:rPr>
        <w:t>Medarbejderne spurgte til om bestyrelsesforeningen har</w:t>
      </w:r>
      <w:r w:rsidR="00E570D6">
        <w:rPr>
          <w:i/>
        </w:rPr>
        <w:t xml:space="preserve"> </w:t>
      </w:r>
      <w:r>
        <w:rPr>
          <w:i/>
        </w:rPr>
        <w:t>drøftet overskudsgraden i</w:t>
      </w:r>
      <w:r w:rsidR="00E570D6">
        <w:rPr>
          <w:i/>
        </w:rPr>
        <w:t xml:space="preserve"> gymnasiesektoren.</w:t>
      </w:r>
    </w:p>
    <w:p w:rsidR="003D6898" w:rsidRDefault="00D36119" w:rsidP="00E570D6">
      <w:pPr>
        <w:ind w:left="720"/>
        <w:rPr>
          <w:i/>
        </w:rPr>
      </w:pPr>
      <w:r>
        <w:rPr>
          <w:i/>
        </w:rPr>
        <w:t>Det har foreningen</w:t>
      </w:r>
      <w:r w:rsidR="00146CCC">
        <w:rPr>
          <w:i/>
        </w:rPr>
        <w:t>,</w:t>
      </w:r>
      <w:r>
        <w:rPr>
          <w:i/>
        </w:rPr>
        <w:t xml:space="preserve"> m</w:t>
      </w:r>
      <w:r w:rsidR="00146CCC">
        <w:rPr>
          <w:i/>
        </w:rPr>
        <w:t>en der er væsentlige forskelle ml. gymnasierne</w:t>
      </w:r>
      <w:r>
        <w:rPr>
          <w:i/>
        </w:rPr>
        <w:t>, idet de økonomiske vilkår er meget forskellige. Der er lukningstruede gymnasier og gymnasier med store overskud. Foreningens indstilling er naturligvis</w:t>
      </w:r>
      <w:r w:rsidR="00146CCC">
        <w:rPr>
          <w:i/>
        </w:rPr>
        <w:t>,</w:t>
      </w:r>
      <w:r>
        <w:rPr>
          <w:i/>
        </w:rPr>
        <w:t xml:space="preserve"> at </w:t>
      </w:r>
      <w:r w:rsidR="003D6898">
        <w:rPr>
          <w:i/>
        </w:rPr>
        <w:t xml:space="preserve">indtægter skal bruges til at skabe undervisning. </w:t>
      </w:r>
    </w:p>
    <w:p w:rsidR="007A7D8F" w:rsidRDefault="00D36119" w:rsidP="00D36119">
      <w:pPr>
        <w:ind w:left="720"/>
        <w:rPr>
          <w:i/>
        </w:rPr>
      </w:pPr>
      <w:r>
        <w:rPr>
          <w:i/>
        </w:rPr>
        <w:t>Rektor orienterede om søgetal til regionens gymnasier, hvor der er en nedgang på ca. 4%</w:t>
      </w:r>
      <w:r w:rsidR="007A7D8F">
        <w:rPr>
          <w:i/>
        </w:rPr>
        <w:t>.</w:t>
      </w:r>
      <w:r>
        <w:rPr>
          <w:i/>
        </w:rPr>
        <w:t xml:space="preserve">  Fordelingen af elever betyder, at Egaa Gymnasium formentlig kommer til at modtage ca. 25 KU</w:t>
      </w:r>
      <w:r w:rsidR="00296BC6">
        <w:rPr>
          <w:i/>
        </w:rPr>
        <w:t>O</w:t>
      </w:r>
      <w:r>
        <w:rPr>
          <w:i/>
        </w:rPr>
        <w:t>-elever (elever fra kombinerede udlejnings</w:t>
      </w:r>
      <w:r w:rsidR="00296BC6">
        <w:rPr>
          <w:i/>
        </w:rPr>
        <w:t>områder</w:t>
      </w:r>
      <w:r>
        <w:rPr>
          <w:i/>
        </w:rPr>
        <w:t xml:space="preserve">), der ikke har </w:t>
      </w:r>
      <w:r w:rsidR="00296BC6">
        <w:rPr>
          <w:i/>
        </w:rPr>
        <w:t>Egaa Gymnasium</w:t>
      </w:r>
      <w:r>
        <w:rPr>
          <w:i/>
        </w:rPr>
        <w:t xml:space="preserve"> som 1.prioritet, hvilket er en ny situation for skolen. Skolens ledelse igangsætter et arbejde med en særlig i</w:t>
      </w:r>
      <w:r w:rsidR="00146CCC">
        <w:rPr>
          <w:i/>
        </w:rPr>
        <w:t>ndsats for at</w:t>
      </w:r>
      <w:r>
        <w:rPr>
          <w:i/>
        </w:rPr>
        <w:t xml:space="preserve"> modtage og fastholde disse elever. </w:t>
      </w:r>
    </w:p>
    <w:p w:rsidR="007A7D8F" w:rsidRDefault="00757A11" w:rsidP="00757A11">
      <w:pPr>
        <w:ind w:left="720"/>
        <w:rPr>
          <w:i/>
        </w:rPr>
      </w:pPr>
      <w:r>
        <w:rPr>
          <w:i/>
        </w:rPr>
        <w:t>Rektor orienterede om at Egaa Gymnasium er u</w:t>
      </w:r>
      <w:r w:rsidR="00CB6B2A">
        <w:rPr>
          <w:i/>
        </w:rPr>
        <w:t>dtaget til strejke</w:t>
      </w:r>
      <w:r>
        <w:rPr>
          <w:i/>
        </w:rPr>
        <w:t xml:space="preserve">, i fald de igangværende overenskomstforhandlinger bryder sammen. </w:t>
      </w:r>
    </w:p>
    <w:p w:rsidR="00CB6B2A" w:rsidRDefault="00CB6B2A" w:rsidP="007A7D8F">
      <w:pPr>
        <w:ind w:left="720"/>
        <w:rPr>
          <w:i/>
        </w:rPr>
      </w:pPr>
    </w:p>
    <w:p w:rsidR="0009740C" w:rsidRDefault="0009740C" w:rsidP="002C7686"/>
    <w:p w:rsidR="00186838" w:rsidRDefault="000128A4" w:rsidP="00280D6F">
      <w:pPr>
        <w:numPr>
          <w:ilvl w:val="0"/>
          <w:numId w:val="1"/>
        </w:numPr>
        <w:rPr>
          <w:b/>
        </w:rPr>
      </w:pPr>
      <w:r w:rsidRPr="00757A11">
        <w:rPr>
          <w:b/>
        </w:rPr>
        <w:t>Evt.</w:t>
      </w:r>
    </w:p>
    <w:p w:rsidR="00757A11" w:rsidRDefault="00757A11" w:rsidP="00757A11">
      <w:pPr>
        <w:ind w:left="720"/>
        <w:rPr>
          <w:b/>
        </w:rPr>
      </w:pPr>
    </w:p>
    <w:p w:rsidR="00903523" w:rsidRDefault="00757A11" w:rsidP="00296BC6">
      <w:pPr>
        <w:ind w:left="720"/>
        <w:rPr>
          <w:i/>
        </w:rPr>
      </w:pPr>
      <w:r>
        <w:rPr>
          <w:i/>
        </w:rPr>
        <w:t>E</w:t>
      </w:r>
      <w:r w:rsidR="00903523">
        <w:rPr>
          <w:i/>
        </w:rPr>
        <w:t xml:space="preserve">levrepræsentanten redegjorde for et socialt projekt i San </w:t>
      </w:r>
      <w:proofErr w:type="spellStart"/>
      <w:r w:rsidR="00903523">
        <w:rPr>
          <w:i/>
        </w:rPr>
        <w:t>Rocca</w:t>
      </w:r>
      <w:proofErr w:type="spellEnd"/>
      <w:r w:rsidR="00903523">
        <w:rPr>
          <w:i/>
        </w:rPr>
        <w:t xml:space="preserve"> på Mallorca, som 2c har besøgt på klassens studietur. </w:t>
      </w:r>
      <w:r w:rsidR="00296BC6">
        <w:rPr>
          <w:i/>
        </w:rPr>
        <w:t xml:space="preserve"> </w:t>
      </w:r>
      <w:r w:rsidR="00903523">
        <w:rPr>
          <w:i/>
        </w:rPr>
        <w:t>Bestyrelsen drøftede derefter om skolen evt. skal støtte dette eller lignende projekter i Sydeuropa, og ikke kun kigge efter 3.verdenslande.</w:t>
      </w:r>
    </w:p>
    <w:p w:rsidR="00903523" w:rsidRDefault="00903523" w:rsidP="00757A11">
      <w:pPr>
        <w:ind w:left="720"/>
        <w:rPr>
          <w:i/>
        </w:rPr>
      </w:pPr>
      <w:r>
        <w:rPr>
          <w:i/>
        </w:rPr>
        <w:t xml:space="preserve">Elevrepræsentanten </w:t>
      </w:r>
      <w:r w:rsidR="00146CCC">
        <w:rPr>
          <w:i/>
        </w:rPr>
        <w:t xml:space="preserve">blev </w:t>
      </w:r>
      <w:r>
        <w:rPr>
          <w:i/>
        </w:rPr>
        <w:t>opfordre</w:t>
      </w:r>
      <w:r w:rsidR="00146CCC">
        <w:rPr>
          <w:i/>
        </w:rPr>
        <w:t>t</w:t>
      </w:r>
      <w:r>
        <w:rPr>
          <w:i/>
        </w:rPr>
        <w:t xml:space="preserve"> til at gå videre med projektet i elevrådet</w:t>
      </w:r>
      <w:r w:rsidR="00146CCC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mhp</w:t>
      </w:r>
      <w:proofErr w:type="spellEnd"/>
      <w:r>
        <w:rPr>
          <w:i/>
        </w:rPr>
        <w:t xml:space="preserve">. udarbejdelse af et konkret forslag til fællesudvalget. </w:t>
      </w:r>
    </w:p>
    <w:p w:rsidR="00757A11" w:rsidRDefault="00757A11" w:rsidP="00757A11">
      <w:pPr>
        <w:ind w:left="720"/>
        <w:rPr>
          <w:i/>
        </w:rPr>
      </w:pPr>
    </w:p>
    <w:p w:rsidR="00757A11" w:rsidRPr="000128A4" w:rsidRDefault="00757A11" w:rsidP="00757A11">
      <w:pPr>
        <w:ind w:left="720"/>
        <w:rPr>
          <w:b/>
        </w:rPr>
      </w:pPr>
    </w:p>
    <w:sectPr w:rsidR="00757A11" w:rsidRPr="000128A4" w:rsidSect="00C90760">
      <w:headerReference w:type="default" r:id="rId7"/>
      <w:footerReference w:type="default" r:id="rId8"/>
      <w:pgSz w:w="11906" w:h="16838"/>
      <w:pgMar w:top="143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B1" w:rsidRDefault="00DE2FB1">
      <w:r>
        <w:separator/>
      </w:r>
    </w:p>
  </w:endnote>
  <w:endnote w:type="continuationSeparator" w:id="0">
    <w:p w:rsidR="00DE2FB1" w:rsidRDefault="00DE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0C" w:rsidRPr="003739C5" w:rsidRDefault="0009740C" w:rsidP="00CF2692">
    <w:pPr>
      <w:pStyle w:val="Sidefod"/>
      <w:jc w:val="center"/>
      <w:rPr>
        <w:sz w:val="20"/>
        <w:szCs w:val="20"/>
      </w:rPr>
    </w:pPr>
    <w:r w:rsidRPr="003739C5">
      <w:rPr>
        <w:sz w:val="20"/>
        <w:szCs w:val="20"/>
      </w:rPr>
      <w:t>E</w:t>
    </w:r>
    <w:r>
      <w:rPr>
        <w:sz w:val="20"/>
        <w:szCs w:val="20"/>
      </w:rPr>
      <w:t>gaa</w:t>
    </w:r>
    <w:r w:rsidRPr="003739C5">
      <w:rPr>
        <w:sz w:val="20"/>
        <w:szCs w:val="20"/>
      </w:rPr>
      <w:t xml:space="preserve"> Gymnasium   </w:t>
    </w:r>
    <w:r w:rsidRPr="003739C5">
      <w:rPr>
        <w:b/>
        <w:sz w:val="20"/>
        <w:szCs w:val="20"/>
      </w:rPr>
      <w:t>∙</w:t>
    </w:r>
    <w:r w:rsidRPr="003739C5">
      <w:rPr>
        <w:sz w:val="20"/>
        <w:szCs w:val="20"/>
      </w:rPr>
      <w:t xml:space="preserve">   Mejlbyvej 4   </w:t>
    </w:r>
    <w:r w:rsidRPr="003739C5">
      <w:rPr>
        <w:b/>
        <w:sz w:val="20"/>
        <w:szCs w:val="20"/>
      </w:rPr>
      <w:t>∙</w:t>
    </w:r>
    <w:r>
      <w:rPr>
        <w:sz w:val="20"/>
        <w:szCs w:val="20"/>
      </w:rPr>
      <w:t xml:space="preserve">   8250 Egå   </w:t>
    </w:r>
    <w:r w:rsidRPr="003739C5">
      <w:rPr>
        <w:b/>
        <w:sz w:val="20"/>
        <w:szCs w:val="20"/>
      </w:rPr>
      <w:t>∙</w:t>
    </w:r>
    <w:r>
      <w:rPr>
        <w:sz w:val="20"/>
        <w:szCs w:val="20"/>
      </w:rPr>
      <w:t xml:space="preserve">   </w:t>
    </w:r>
    <w:r w:rsidRPr="003739C5">
      <w:rPr>
        <w:sz w:val="20"/>
        <w:szCs w:val="20"/>
      </w:rPr>
      <w:t xml:space="preserve">Danmark   </w:t>
    </w:r>
    <w:r w:rsidRPr="003739C5">
      <w:rPr>
        <w:b/>
        <w:sz w:val="20"/>
        <w:szCs w:val="20"/>
      </w:rPr>
      <w:t>∙</w:t>
    </w:r>
    <w:r w:rsidRPr="003739C5">
      <w:rPr>
        <w:sz w:val="20"/>
        <w:szCs w:val="20"/>
      </w:rPr>
      <w:t xml:space="preserve">  </w:t>
    </w:r>
    <w:r>
      <w:rPr>
        <w:sz w:val="20"/>
        <w:szCs w:val="20"/>
      </w:rPr>
      <w:t xml:space="preserve"> </w:t>
    </w:r>
    <w:r w:rsidRPr="003739C5">
      <w:rPr>
        <w:sz w:val="20"/>
        <w:szCs w:val="20"/>
      </w:rPr>
      <w:t>Telefon 89 12 42 62</w:t>
    </w:r>
  </w:p>
  <w:p w:rsidR="0009740C" w:rsidRDefault="00DE2FB1" w:rsidP="00CF2692">
    <w:pPr>
      <w:pStyle w:val="Sidefod"/>
      <w:jc w:val="center"/>
    </w:pPr>
    <w:hyperlink r:id="rId1" w:history="1">
      <w:r w:rsidR="0009740C" w:rsidRPr="003739C5">
        <w:rPr>
          <w:rStyle w:val="Hyperlink"/>
          <w:sz w:val="20"/>
          <w:szCs w:val="20"/>
        </w:rPr>
        <w:t>www.egaa-gym.dk</w:t>
      </w:r>
    </w:hyperlink>
    <w:r w:rsidR="0009740C" w:rsidRPr="003739C5">
      <w:rPr>
        <w:sz w:val="20"/>
        <w:szCs w:val="20"/>
      </w:rPr>
      <w:t xml:space="preserve">   </w:t>
    </w:r>
    <w:r w:rsidR="0009740C" w:rsidRPr="003739C5">
      <w:rPr>
        <w:b/>
        <w:sz w:val="20"/>
        <w:szCs w:val="20"/>
      </w:rPr>
      <w:t>∙</w:t>
    </w:r>
    <w:r w:rsidR="0009740C" w:rsidRPr="003739C5">
      <w:rPr>
        <w:sz w:val="20"/>
        <w:szCs w:val="20"/>
      </w:rPr>
      <w:t xml:space="preserve">   </w:t>
    </w:r>
    <w:hyperlink r:id="rId2" w:history="1">
      <w:r w:rsidR="0009740C" w:rsidRPr="003739C5">
        <w:rPr>
          <w:rStyle w:val="Hyperlink"/>
          <w:sz w:val="20"/>
          <w:szCs w:val="20"/>
        </w:rPr>
        <w:t>mail@egaa-gym.dk</w:t>
      </w:r>
    </w:hyperlink>
    <w:r w:rsidR="0009740C" w:rsidRPr="003739C5">
      <w:rPr>
        <w:sz w:val="20"/>
        <w:szCs w:val="20"/>
      </w:rPr>
      <w:t xml:space="preserve">   </w:t>
    </w:r>
    <w:r w:rsidR="0009740C" w:rsidRPr="003739C5">
      <w:rPr>
        <w:b/>
        <w:sz w:val="20"/>
        <w:szCs w:val="20"/>
      </w:rPr>
      <w:t>∙</w:t>
    </w:r>
    <w:r w:rsidR="0009740C" w:rsidRPr="003739C5">
      <w:rPr>
        <w:sz w:val="20"/>
        <w:szCs w:val="20"/>
      </w:rPr>
      <w:t xml:space="preserve">   kontortid: man </w:t>
    </w:r>
    <w:r w:rsidR="0009740C">
      <w:rPr>
        <w:sz w:val="20"/>
        <w:szCs w:val="20"/>
      </w:rPr>
      <w:t xml:space="preserve">- </w:t>
    </w:r>
    <w:proofErr w:type="spellStart"/>
    <w:r w:rsidR="0009740C">
      <w:rPr>
        <w:sz w:val="20"/>
        <w:szCs w:val="20"/>
      </w:rPr>
      <w:t>tors</w:t>
    </w:r>
    <w:proofErr w:type="spellEnd"/>
    <w:r w:rsidR="0009740C" w:rsidRPr="003739C5">
      <w:rPr>
        <w:sz w:val="20"/>
        <w:szCs w:val="20"/>
      </w:rPr>
      <w:t xml:space="preserve"> 9-15.00 &amp; </w:t>
    </w:r>
    <w:proofErr w:type="spellStart"/>
    <w:r w:rsidR="0009740C" w:rsidRPr="003739C5">
      <w:rPr>
        <w:sz w:val="20"/>
        <w:szCs w:val="20"/>
      </w:rPr>
      <w:t>fre</w:t>
    </w:r>
    <w:proofErr w:type="spellEnd"/>
    <w:r w:rsidR="0009740C" w:rsidRPr="003739C5">
      <w:rPr>
        <w:sz w:val="20"/>
        <w:szCs w:val="20"/>
      </w:rPr>
      <w:t xml:space="preserve"> 9-13.00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B1" w:rsidRDefault="00DE2FB1">
      <w:r>
        <w:separator/>
      </w:r>
    </w:p>
  </w:footnote>
  <w:footnote w:type="continuationSeparator" w:id="0">
    <w:p w:rsidR="00DE2FB1" w:rsidRDefault="00DE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0C" w:rsidRDefault="0009740C" w:rsidP="001A1CB8">
    <w:pPr>
      <w:pStyle w:val="Sidehoved"/>
      <w:jc w:val="right"/>
    </w:pPr>
    <w:r>
      <w:rPr>
        <w:noProof/>
      </w:rPr>
      <w:drawing>
        <wp:inline distT="0" distB="0" distL="0" distR="0">
          <wp:extent cx="3057525" cy="781050"/>
          <wp:effectExtent l="0" t="0" r="9525" b="0"/>
          <wp:docPr id="3" name="Billede 3" descr="F:\Information\Logo\Egaa gymnasium logo_RGB til brevpapir 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:\Information\Logo\Egaa gymnasium logo_RGB til brevpapir 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61276893"/>
    <w:multiLevelType w:val="hybridMultilevel"/>
    <w:tmpl w:val="408A44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6C7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3F"/>
    <w:rsid w:val="00006F4D"/>
    <w:rsid w:val="000118F6"/>
    <w:rsid w:val="000128A4"/>
    <w:rsid w:val="00017354"/>
    <w:rsid w:val="00023787"/>
    <w:rsid w:val="00026E83"/>
    <w:rsid w:val="00030098"/>
    <w:rsid w:val="00043D8C"/>
    <w:rsid w:val="00046899"/>
    <w:rsid w:val="00052F69"/>
    <w:rsid w:val="00084943"/>
    <w:rsid w:val="0009230C"/>
    <w:rsid w:val="0009740C"/>
    <w:rsid w:val="000A453E"/>
    <w:rsid w:val="000C79FC"/>
    <w:rsid w:val="000D3770"/>
    <w:rsid w:val="000F5789"/>
    <w:rsid w:val="00101258"/>
    <w:rsid w:val="00112DC1"/>
    <w:rsid w:val="00115FD3"/>
    <w:rsid w:val="0014399C"/>
    <w:rsid w:val="001441FD"/>
    <w:rsid w:val="00146CCC"/>
    <w:rsid w:val="00173493"/>
    <w:rsid w:val="00186838"/>
    <w:rsid w:val="00193E74"/>
    <w:rsid w:val="001A1CB8"/>
    <w:rsid w:val="001B7311"/>
    <w:rsid w:val="001C140A"/>
    <w:rsid w:val="001C2867"/>
    <w:rsid w:val="001C538A"/>
    <w:rsid w:val="001D71EC"/>
    <w:rsid w:val="001E2E7B"/>
    <w:rsid w:val="001F4DA6"/>
    <w:rsid w:val="001F5FF9"/>
    <w:rsid w:val="00203547"/>
    <w:rsid w:val="002064A2"/>
    <w:rsid w:val="0021543B"/>
    <w:rsid w:val="00227D49"/>
    <w:rsid w:val="00235C06"/>
    <w:rsid w:val="002468AB"/>
    <w:rsid w:val="00276375"/>
    <w:rsid w:val="002860B4"/>
    <w:rsid w:val="00296BC6"/>
    <w:rsid w:val="002C0E1F"/>
    <w:rsid w:val="002C3ACF"/>
    <w:rsid w:val="002C7686"/>
    <w:rsid w:val="002E3853"/>
    <w:rsid w:val="002E62BB"/>
    <w:rsid w:val="002E78F0"/>
    <w:rsid w:val="0030506F"/>
    <w:rsid w:val="003103C7"/>
    <w:rsid w:val="00321392"/>
    <w:rsid w:val="00326879"/>
    <w:rsid w:val="0033775D"/>
    <w:rsid w:val="0035241B"/>
    <w:rsid w:val="003527A7"/>
    <w:rsid w:val="00357871"/>
    <w:rsid w:val="00357B39"/>
    <w:rsid w:val="00366D94"/>
    <w:rsid w:val="0037136A"/>
    <w:rsid w:val="003739C5"/>
    <w:rsid w:val="0039108B"/>
    <w:rsid w:val="0039794D"/>
    <w:rsid w:val="003C225F"/>
    <w:rsid w:val="003D0433"/>
    <w:rsid w:val="003D08A0"/>
    <w:rsid w:val="003D0FC6"/>
    <w:rsid w:val="003D5F0D"/>
    <w:rsid w:val="003D6898"/>
    <w:rsid w:val="003F2FB5"/>
    <w:rsid w:val="003F53BF"/>
    <w:rsid w:val="003F6653"/>
    <w:rsid w:val="00402F8C"/>
    <w:rsid w:val="0040680F"/>
    <w:rsid w:val="00406D3F"/>
    <w:rsid w:val="004276F3"/>
    <w:rsid w:val="00467FC0"/>
    <w:rsid w:val="00471CD1"/>
    <w:rsid w:val="004A212A"/>
    <w:rsid w:val="004A79E4"/>
    <w:rsid w:val="004B0408"/>
    <w:rsid w:val="004B4D19"/>
    <w:rsid w:val="004B6663"/>
    <w:rsid w:val="004D6497"/>
    <w:rsid w:val="004E1D93"/>
    <w:rsid w:val="004F5410"/>
    <w:rsid w:val="00500166"/>
    <w:rsid w:val="00510DE8"/>
    <w:rsid w:val="00514F8A"/>
    <w:rsid w:val="00520A3B"/>
    <w:rsid w:val="00520B2A"/>
    <w:rsid w:val="00527ACE"/>
    <w:rsid w:val="0053603B"/>
    <w:rsid w:val="00540988"/>
    <w:rsid w:val="005527FE"/>
    <w:rsid w:val="00563796"/>
    <w:rsid w:val="00566D6F"/>
    <w:rsid w:val="00576E87"/>
    <w:rsid w:val="005811F3"/>
    <w:rsid w:val="0058140F"/>
    <w:rsid w:val="00584D67"/>
    <w:rsid w:val="00586595"/>
    <w:rsid w:val="00586C5B"/>
    <w:rsid w:val="005956E0"/>
    <w:rsid w:val="00596A5B"/>
    <w:rsid w:val="005B437A"/>
    <w:rsid w:val="005D14C5"/>
    <w:rsid w:val="005D7B5C"/>
    <w:rsid w:val="005E09A5"/>
    <w:rsid w:val="00605A68"/>
    <w:rsid w:val="00633572"/>
    <w:rsid w:val="00655AD6"/>
    <w:rsid w:val="006571D2"/>
    <w:rsid w:val="00662637"/>
    <w:rsid w:val="00670ADA"/>
    <w:rsid w:val="00692C28"/>
    <w:rsid w:val="006A6B9D"/>
    <w:rsid w:val="006C0862"/>
    <w:rsid w:val="006C5F4F"/>
    <w:rsid w:val="006D3894"/>
    <w:rsid w:val="006F2200"/>
    <w:rsid w:val="00744C9D"/>
    <w:rsid w:val="007561DC"/>
    <w:rsid w:val="00757A11"/>
    <w:rsid w:val="007635DA"/>
    <w:rsid w:val="00781A4C"/>
    <w:rsid w:val="00783C11"/>
    <w:rsid w:val="007911BB"/>
    <w:rsid w:val="00793B6F"/>
    <w:rsid w:val="007A37E0"/>
    <w:rsid w:val="007A7D8F"/>
    <w:rsid w:val="007B1673"/>
    <w:rsid w:val="007C1196"/>
    <w:rsid w:val="007C616B"/>
    <w:rsid w:val="007C6E64"/>
    <w:rsid w:val="007E0C9A"/>
    <w:rsid w:val="007E507F"/>
    <w:rsid w:val="007F08D6"/>
    <w:rsid w:val="007F37E4"/>
    <w:rsid w:val="0081674D"/>
    <w:rsid w:val="0084716D"/>
    <w:rsid w:val="00873805"/>
    <w:rsid w:val="0089566B"/>
    <w:rsid w:val="0089595E"/>
    <w:rsid w:val="008A03AE"/>
    <w:rsid w:val="008A0648"/>
    <w:rsid w:val="008B490C"/>
    <w:rsid w:val="008B6829"/>
    <w:rsid w:val="008C0673"/>
    <w:rsid w:val="008C54EB"/>
    <w:rsid w:val="008C6A59"/>
    <w:rsid w:val="008C72AA"/>
    <w:rsid w:val="008D55AB"/>
    <w:rsid w:val="008E0BAF"/>
    <w:rsid w:val="008E72E0"/>
    <w:rsid w:val="008F140D"/>
    <w:rsid w:val="008F203F"/>
    <w:rsid w:val="008F6C47"/>
    <w:rsid w:val="009031E7"/>
    <w:rsid w:val="00903523"/>
    <w:rsid w:val="00913729"/>
    <w:rsid w:val="00932E00"/>
    <w:rsid w:val="00934872"/>
    <w:rsid w:val="00944789"/>
    <w:rsid w:val="009513D4"/>
    <w:rsid w:val="0095758B"/>
    <w:rsid w:val="009607CB"/>
    <w:rsid w:val="00973CC0"/>
    <w:rsid w:val="009846A9"/>
    <w:rsid w:val="009A1CE5"/>
    <w:rsid w:val="009A3E40"/>
    <w:rsid w:val="009A6290"/>
    <w:rsid w:val="009B6E6E"/>
    <w:rsid w:val="009C736F"/>
    <w:rsid w:val="009E3F37"/>
    <w:rsid w:val="009E5D21"/>
    <w:rsid w:val="00A237BE"/>
    <w:rsid w:val="00A304C1"/>
    <w:rsid w:val="00A316F8"/>
    <w:rsid w:val="00A3187F"/>
    <w:rsid w:val="00A349A6"/>
    <w:rsid w:val="00A421E0"/>
    <w:rsid w:val="00A51ADD"/>
    <w:rsid w:val="00A60C5E"/>
    <w:rsid w:val="00A60CAC"/>
    <w:rsid w:val="00A6723A"/>
    <w:rsid w:val="00A811C2"/>
    <w:rsid w:val="00A83C5F"/>
    <w:rsid w:val="00AA1B68"/>
    <w:rsid w:val="00AF1D2C"/>
    <w:rsid w:val="00B32996"/>
    <w:rsid w:val="00B35F63"/>
    <w:rsid w:val="00B53840"/>
    <w:rsid w:val="00B6797C"/>
    <w:rsid w:val="00B7202B"/>
    <w:rsid w:val="00B90AF5"/>
    <w:rsid w:val="00BA03A8"/>
    <w:rsid w:val="00BD49FC"/>
    <w:rsid w:val="00C03063"/>
    <w:rsid w:val="00C0714F"/>
    <w:rsid w:val="00C13E6F"/>
    <w:rsid w:val="00C32E54"/>
    <w:rsid w:val="00C4482A"/>
    <w:rsid w:val="00C449C0"/>
    <w:rsid w:val="00C47096"/>
    <w:rsid w:val="00C478EC"/>
    <w:rsid w:val="00C718D1"/>
    <w:rsid w:val="00C76ED8"/>
    <w:rsid w:val="00C84606"/>
    <w:rsid w:val="00C90760"/>
    <w:rsid w:val="00C9203C"/>
    <w:rsid w:val="00CB6B2A"/>
    <w:rsid w:val="00CD1EB8"/>
    <w:rsid w:val="00CD3118"/>
    <w:rsid w:val="00CD54D4"/>
    <w:rsid w:val="00CE4FD5"/>
    <w:rsid w:val="00CF2692"/>
    <w:rsid w:val="00D00F42"/>
    <w:rsid w:val="00D0441F"/>
    <w:rsid w:val="00D2192E"/>
    <w:rsid w:val="00D2547C"/>
    <w:rsid w:val="00D36119"/>
    <w:rsid w:val="00D57082"/>
    <w:rsid w:val="00D645AA"/>
    <w:rsid w:val="00D676B6"/>
    <w:rsid w:val="00D73403"/>
    <w:rsid w:val="00D76F15"/>
    <w:rsid w:val="00D8143F"/>
    <w:rsid w:val="00D86303"/>
    <w:rsid w:val="00D97C6F"/>
    <w:rsid w:val="00DA0305"/>
    <w:rsid w:val="00DA63EB"/>
    <w:rsid w:val="00DE072E"/>
    <w:rsid w:val="00DE2FB1"/>
    <w:rsid w:val="00DE5574"/>
    <w:rsid w:val="00DF2F0A"/>
    <w:rsid w:val="00E06083"/>
    <w:rsid w:val="00E13087"/>
    <w:rsid w:val="00E27C07"/>
    <w:rsid w:val="00E42B8A"/>
    <w:rsid w:val="00E44027"/>
    <w:rsid w:val="00E44F31"/>
    <w:rsid w:val="00E5235A"/>
    <w:rsid w:val="00E5254E"/>
    <w:rsid w:val="00E53409"/>
    <w:rsid w:val="00E570D6"/>
    <w:rsid w:val="00E60DE3"/>
    <w:rsid w:val="00E65E9C"/>
    <w:rsid w:val="00E74FEF"/>
    <w:rsid w:val="00E76620"/>
    <w:rsid w:val="00E82AF4"/>
    <w:rsid w:val="00E96FB6"/>
    <w:rsid w:val="00EA0E32"/>
    <w:rsid w:val="00EA5D95"/>
    <w:rsid w:val="00EB0414"/>
    <w:rsid w:val="00EB120E"/>
    <w:rsid w:val="00EC215D"/>
    <w:rsid w:val="00EC686F"/>
    <w:rsid w:val="00ED0401"/>
    <w:rsid w:val="00ED2B27"/>
    <w:rsid w:val="00EE792F"/>
    <w:rsid w:val="00EF554E"/>
    <w:rsid w:val="00F03473"/>
    <w:rsid w:val="00F12901"/>
    <w:rsid w:val="00F14B49"/>
    <w:rsid w:val="00F1653B"/>
    <w:rsid w:val="00F16566"/>
    <w:rsid w:val="00F21147"/>
    <w:rsid w:val="00F375FD"/>
    <w:rsid w:val="00F45011"/>
    <w:rsid w:val="00F5366B"/>
    <w:rsid w:val="00F57670"/>
    <w:rsid w:val="00F577BF"/>
    <w:rsid w:val="00F77035"/>
    <w:rsid w:val="00F81093"/>
    <w:rsid w:val="00F83F1A"/>
    <w:rsid w:val="00F8663D"/>
    <w:rsid w:val="00FC02B3"/>
    <w:rsid w:val="00FC6B2B"/>
    <w:rsid w:val="00FC75EE"/>
    <w:rsid w:val="00FE0CDB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ABA2FC-ECE8-4F07-B009-B04F39E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8143F"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8143F"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83F1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83F1A"/>
    <w:pPr>
      <w:tabs>
        <w:tab w:val="center" w:pos="4819"/>
        <w:tab w:val="right" w:pos="9638"/>
      </w:tabs>
    </w:pPr>
  </w:style>
  <w:style w:type="paragraph" w:customStyle="1" w:styleId="Standard">
    <w:name w:val="Standard"/>
    <w:rsid w:val="00FE0CDB"/>
    <w:rPr>
      <w:sz w:val="24"/>
      <w:szCs w:val="24"/>
    </w:rPr>
  </w:style>
  <w:style w:type="paragraph" w:customStyle="1" w:styleId="Tabelindhold">
    <w:name w:val="Tabelindhold"/>
    <w:basedOn w:val="Brdtekst"/>
    <w:rsid w:val="00FE0CDB"/>
  </w:style>
  <w:style w:type="paragraph" w:styleId="Brdtekst">
    <w:name w:val="Body Text"/>
    <w:basedOn w:val="Normal"/>
    <w:rsid w:val="00FE0CDB"/>
    <w:pPr>
      <w:spacing w:after="120"/>
    </w:pPr>
  </w:style>
  <w:style w:type="paragraph" w:styleId="Markeringsbobletekst">
    <w:name w:val="Balloon Text"/>
    <w:basedOn w:val="Normal"/>
    <w:semiHidden/>
    <w:rsid w:val="009E3F3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CF2692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D8143F"/>
    <w:rPr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semiHidden/>
    <w:rsid w:val="00D8143F"/>
    <w:rPr>
      <w:b/>
      <w:bCs/>
      <w:sz w:val="24"/>
      <w:szCs w:val="24"/>
    </w:rPr>
  </w:style>
  <w:style w:type="paragraph" w:styleId="Listeafsnit">
    <w:name w:val="List Paragraph"/>
    <w:basedOn w:val="Normal"/>
    <w:uiPriority w:val="34"/>
    <w:qFormat/>
    <w:rsid w:val="005D14C5"/>
    <w:pPr>
      <w:ind w:left="720"/>
      <w:contextualSpacing/>
    </w:pPr>
  </w:style>
  <w:style w:type="paragraph" w:customStyle="1" w:styleId="bodytext">
    <w:name w:val="bodytext"/>
    <w:basedOn w:val="Normal"/>
    <w:rsid w:val="00B67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egaa-gym.dk" TargetMode="External"/><Relationship Id="rId1" Type="http://schemas.openxmlformats.org/officeDocument/2006/relationships/hyperlink" Target="http://www.egaa-gy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dministration\Standarskabeloner%20til%20Adm\AlmBrev%20E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AlmBrev ED.dotx</Template>
  <TotalTime>1</TotalTime>
  <Pages>3</Pages>
  <Words>894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Egå d</vt:lpstr>
    </vt:vector>
  </TitlesOfParts>
  <Company>eg</Company>
  <LinksUpToDate>false</LinksUpToDate>
  <CharactersWithSpaces>6336</CharactersWithSpaces>
  <SharedDoc>false</SharedDoc>
  <HLinks>
    <vt:vector size="12" baseType="variant">
      <vt:variant>
        <vt:i4>5111865</vt:i4>
      </vt:variant>
      <vt:variant>
        <vt:i4>3</vt:i4>
      </vt:variant>
      <vt:variant>
        <vt:i4>0</vt:i4>
      </vt:variant>
      <vt:variant>
        <vt:i4>5</vt:i4>
      </vt:variant>
      <vt:variant>
        <vt:lpwstr>mailto:mail@egaa-gym.dk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http://www.egaa-gym.dk/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Egå d</dc:title>
  <dc:creator>Eigil Dixen</dc:creator>
  <cp:lastModifiedBy>Morten Hoeck</cp:lastModifiedBy>
  <cp:revision>2</cp:revision>
  <cp:lastPrinted>2018-04-09T05:51:00Z</cp:lastPrinted>
  <dcterms:created xsi:type="dcterms:W3CDTF">2018-06-19T08:32:00Z</dcterms:created>
  <dcterms:modified xsi:type="dcterms:W3CDTF">2018-06-19T08:32:00Z</dcterms:modified>
</cp:coreProperties>
</file>