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5388F" w14:textId="4A7DCC30" w:rsidR="006D08FC" w:rsidRPr="009B2CE8" w:rsidRDefault="00266099" w:rsidP="006D08FC">
      <w:pPr>
        <w:pStyle w:val="Overskrift1"/>
        <w:rPr>
          <w:sz w:val="28"/>
          <w:szCs w:val="28"/>
        </w:rPr>
      </w:pPr>
      <w:r w:rsidRPr="009B2CE8">
        <w:rPr>
          <w:sz w:val="28"/>
          <w:szCs w:val="28"/>
        </w:rPr>
        <w:t>Referat af møde i</w:t>
      </w:r>
      <w:r w:rsidR="006D08FC" w:rsidRPr="009B2CE8">
        <w:rPr>
          <w:sz w:val="28"/>
          <w:szCs w:val="28"/>
        </w:rPr>
        <w:t xml:space="preserve"> E</w:t>
      </w:r>
      <w:r w:rsidR="00B47196" w:rsidRPr="009B2CE8">
        <w:rPr>
          <w:sz w:val="28"/>
          <w:szCs w:val="28"/>
        </w:rPr>
        <w:t xml:space="preserve">gaa Gymnasiums bestyrelse den </w:t>
      </w:r>
      <w:r w:rsidR="00F93CA4" w:rsidRPr="009B2CE8">
        <w:rPr>
          <w:sz w:val="28"/>
          <w:szCs w:val="28"/>
        </w:rPr>
        <w:t>23</w:t>
      </w:r>
      <w:r w:rsidR="006D08FC" w:rsidRPr="009B2CE8">
        <w:rPr>
          <w:sz w:val="28"/>
          <w:szCs w:val="28"/>
        </w:rPr>
        <w:t xml:space="preserve">. </w:t>
      </w:r>
      <w:r w:rsidR="00F93CA4" w:rsidRPr="009B2CE8">
        <w:rPr>
          <w:sz w:val="28"/>
          <w:szCs w:val="28"/>
        </w:rPr>
        <w:t>marts</w:t>
      </w:r>
      <w:r w:rsidR="006D08FC" w:rsidRPr="009B2CE8">
        <w:rPr>
          <w:sz w:val="28"/>
          <w:szCs w:val="28"/>
        </w:rPr>
        <w:t xml:space="preserve"> 202</w:t>
      </w:r>
      <w:r w:rsidR="00F93CA4" w:rsidRPr="009B2CE8">
        <w:rPr>
          <w:sz w:val="28"/>
          <w:szCs w:val="28"/>
        </w:rPr>
        <w:t>2</w:t>
      </w:r>
    </w:p>
    <w:p w14:paraId="67B7717B" w14:textId="77777777" w:rsidR="006D08FC" w:rsidRPr="009B2CE8" w:rsidRDefault="006D08FC" w:rsidP="006D08FC">
      <w:pPr>
        <w:rPr>
          <w:sz w:val="22"/>
          <w:szCs w:val="22"/>
        </w:rPr>
      </w:pPr>
    </w:p>
    <w:p w14:paraId="0DA56F9F" w14:textId="7CA6157A" w:rsidR="00266099" w:rsidRPr="009B2CE8" w:rsidRDefault="00266099" w:rsidP="00266099">
      <w:r w:rsidRPr="009B2CE8">
        <w:t xml:space="preserve">Tilstede: Niels Petersen, Astrid Moth, Finn Borchsenius, </w:t>
      </w:r>
      <w:r w:rsidR="00F93CA4" w:rsidRPr="009B2CE8">
        <w:t xml:space="preserve">Peter Kroman, </w:t>
      </w:r>
      <w:r w:rsidRPr="009B2CE8">
        <w:t>Tina Rydal, Jon Urskov Petersen,</w:t>
      </w:r>
      <w:r w:rsidR="008374B2" w:rsidRPr="009B2CE8">
        <w:t xml:space="preserve"> Nina Bachmann Tosti, </w:t>
      </w:r>
      <w:r w:rsidRPr="009B2CE8">
        <w:t>Martin Ingemann, Henrik Rasmussen</w:t>
      </w:r>
      <w:r w:rsidR="00A50C47" w:rsidRPr="009B2CE8">
        <w:t>.</w:t>
      </w:r>
    </w:p>
    <w:p w14:paraId="06DD8D3D" w14:textId="178F0ECA" w:rsidR="006D08FC" w:rsidRPr="009B2CE8" w:rsidRDefault="006D08FC" w:rsidP="006D08FC">
      <w:r w:rsidRPr="009B2CE8">
        <w:t>Ove Fug</w:t>
      </w:r>
      <w:r w:rsidR="00266099" w:rsidRPr="009B2CE8">
        <w:t>l Svendsen deltog</w:t>
      </w:r>
      <w:r w:rsidR="00660C62" w:rsidRPr="009B2CE8">
        <w:t xml:space="preserve"> under pkt. </w:t>
      </w:r>
      <w:r w:rsidR="00B47196" w:rsidRPr="009B2CE8">
        <w:t>3</w:t>
      </w:r>
      <w:r w:rsidRPr="009B2CE8">
        <w:t>.</w:t>
      </w:r>
    </w:p>
    <w:p w14:paraId="6637214A" w14:textId="22F61D47" w:rsidR="009F38E4" w:rsidRPr="009B2CE8" w:rsidRDefault="009F38E4" w:rsidP="006D08FC">
      <w:r w:rsidRPr="009B2CE8">
        <w:t>Revisor deltog under punkt 3.</w:t>
      </w:r>
    </w:p>
    <w:p w14:paraId="4FD86D83" w14:textId="77777777" w:rsidR="00734E8D" w:rsidRPr="009B2CE8" w:rsidRDefault="00734E8D" w:rsidP="00734E8D">
      <w:pPr>
        <w:pStyle w:val="Default"/>
        <w:rPr>
          <w:color w:val="auto"/>
        </w:rPr>
      </w:pPr>
    </w:p>
    <w:p w14:paraId="38EE28ED" w14:textId="65C4F8B0" w:rsidR="00734E8D" w:rsidRPr="009B2CE8" w:rsidRDefault="00734E8D" w:rsidP="00734E8D">
      <w:pPr>
        <w:pStyle w:val="Default"/>
        <w:rPr>
          <w:b/>
          <w:bCs/>
          <w:color w:val="auto"/>
          <w:sz w:val="23"/>
          <w:szCs w:val="23"/>
        </w:rPr>
      </w:pPr>
      <w:r w:rsidRPr="009B2CE8">
        <w:rPr>
          <w:b/>
          <w:bCs/>
          <w:color w:val="auto"/>
          <w:sz w:val="23"/>
          <w:szCs w:val="23"/>
        </w:rPr>
        <w:t xml:space="preserve">1. Godkendelse af dagsorden </w:t>
      </w:r>
    </w:p>
    <w:p w14:paraId="508557EC" w14:textId="0D46CF4E" w:rsidR="00734E8D" w:rsidRPr="009B2CE8" w:rsidRDefault="0067003D" w:rsidP="00734E8D">
      <w:pPr>
        <w:pStyle w:val="Default"/>
        <w:rPr>
          <w:iCs/>
          <w:color w:val="auto"/>
          <w:sz w:val="23"/>
          <w:szCs w:val="23"/>
        </w:rPr>
      </w:pPr>
      <w:r w:rsidRPr="009B2CE8">
        <w:rPr>
          <w:iCs/>
          <w:color w:val="auto"/>
          <w:sz w:val="23"/>
          <w:szCs w:val="23"/>
        </w:rPr>
        <w:t>D</w:t>
      </w:r>
      <w:r w:rsidR="00734E8D" w:rsidRPr="009B2CE8">
        <w:rPr>
          <w:iCs/>
          <w:color w:val="auto"/>
          <w:sz w:val="23"/>
          <w:szCs w:val="23"/>
        </w:rPr>
        <w:t>agsorden</w:t>
      </w:r>
      <w:r w:rsidRPr="009B2CE8">
        <w:rPr>
          <w:iCs/>
          <w:color w:val="auto"/>
          <w:sz w:val="23"/>
          <w:szCs w:val="23"/>
        </w:rPr>
        <w:t xml:space="preserve"> godkendt</w:t>
      </w:r>
    </w:p>
    <w:p w14:paraId="23A4E3C4" w14:textId="42B75825" w:rsidR="00734E8D" w:rsidRPr="009B2CE8" w:rsidRDefault="00734E8D" w:rsidP="00734E8D">
      <w:pPr>
        <w:pStyle w:val="Default"/>
        <w:rPr>
          <w:color w:val="auto"/>
          <w:sz w:val="23"/>
          <w:szCs w:val="23"/>
        </w:rPr>
      </w:pPr>
    </w:p>
    <w:p w14:paraId="07C29D9D" w14:textId="77777777" w:rsidR="00734E8D" w:rsidRPr="009B2CE8" w:rsidRDefault="00734E8D" w:rsidP="00734E8D">
      <w:pPr>
        <w:pStyle w:val="Default"/>
        <w:rPr>
          <w:color w:val="auto"/>
          <w:sz w:val="23"/>
          <w:szCs w:val="23"/>
        </w:rPr>
      </w:pPr>
      <w:r w:rsidRPr="009B2CE8">
        <w:rPr>
          <w:b/>
          <w:bCs/>
          <w:color w:val="auto"/>
          <w:sz w:val="23"/>
          <w:szCs w:val="23"/>
        </w:rPr>
        <w:t xml:space="preserve">2. Godkendelse af referat </w:t>
      </w:r>
    </w:p>
    <w:p w14:paraId="41342368" w14:textId="75E25895" w:rsidR="00734E8D" w:rsidRPr="009B2CE8" w:rsidRDefault="00734E8D" w:rsidP="00734E8D">
      <w:pPr>
        <w:pStyle w:val="Default"/>
        <w:rPr>
          <w:iCs/>
          <w:color w:val="auto"/>
          <w:sz w:val="23"/>
          <w:szCs w:val="23"/>
        </w:rPr>
      </w:pPr>
      <w:r w:rsidRPr="009B2CE8">
        <w:rPr>
          <w:iCs/>
          <w:color w:val="auto"/>
          <w:sz w:val="23"/>
          <w:szCs w:val="23"/>
        </w:rPr>
        <w:t xml:space="preserve">Referat af mødet den </w:t>
      </w:r>
      <w:r w:rsidR="009F38E4" w:rsidRPr="009B2CE8">
        <w:rPr>
          <w:iCs/>
          <w:color w:val="auto"/>
          <w:sz w:val="23"/>
          <w:szCs w:val="23"/>
        </w:rPr>
        <w:t>7</w:t>
      </w:r>
      <w:r w:rsidRPr="009B2CE8">
        <w:rPr>
          <w:iCs/>
          <w:color w:val="auto"/>
          <w:sz w:val="23"/>
          <w:szCs w:val="23"/>
        </w:rPr>
        <w:t xml:space="preserve">. </w:t>
      </w:r>
      <w:r w:rsidR="009F38E4" w:rsidRPr="009B2CE8">
        <w:rPr>
          <w:iCs/>
          <w:color w:val="auto"/>
          <w:sz w:val="23"/>
          <w:szCs w:val="23"/>
        </w:rPr>
        <w:t xml:space="preserve">december </w:t>
      </w:r>
      <w:r w:rsidRPr="009B2CE8">
        <w:rPr>
          <w:iCs/>
          <w:color w:val="auto"/>
          <w:sz w:val="23"/>
          <w:szCs w:val="23"/>
        </w:rPr>
        <w:t>2021</w:t>
      </w:r>
      <w:r w:rsidR="006E2D32" w:rsidRPr="009B2CE8">
        <w:rPr>
          <w:iCs/>
          <w:color w:val="auto"/>
          <w:sz w:val="23"/>
          <w:szCs w:val="23"/>
        </w:rPr>
        <w:t xml:space="preserve"> </w:t>
      </w:r>
      <w:r w:rsidRPr="009B2CE8">
        <w:rPr>
          <w:iCs/>
          <w:color w:val="auto"/>
          <w:sz w:val="23"/>
          <w:szCs w:val="23"/>
        </w:rPr>
        <w:t>godkend</w:t>
      </w:r>
      <w:r w:rsidR="006E2D32" w:rsidRPr="009B2CE8">
        <w:rPr>
          <w:iCs/>
          <w:color w:val="auto"/>
          <w:sz w:val="23"/>
          <w:szCs w:val="23"/>
        </w:rPr>
        <w:t>t.</w:t>
      </w:r>
    </w:p>
    <w:p w14:paraId="083F31F0" w14:textId="19C1B4E8" w:rsidR="00734E8D" w:rsidRPr="009B2CE8" w:rsidRDefault="00734E8D" w:rsidP="00734E8D">
      <w:pPr>
        <w:pStyle w:val="Default"/>
        <w:rPr>
          <w:color w:val="auto"/>
          <w:sz w:val="23"/>
          <w:szCs w:val="23"/>
        </w:rPr>
      </w:pPr>
    </w:p>
    <w:p w14:paraId="06E27D53" w14:textId="522CB0FF" w:rsidR="006F4EFD" w:rsidRPr="009B2CE8" w:rsidRDefault="00734E8D" w:rsidP="00734E8D">
      <w:pPr>
        <w:pStyle w:val="Default"/>
        <w:rPr>
          <w:color w:val="auto"/>
          <w:sz w:val="23"/>
          <w:szCs w:val="23"/>
        </w:rPr>
      </w:pPr>
      <w:r w:rsidRPr="009B2CE8">
        <w:rPr>
          <w:b/>
          <w:bCs/>
          <w:color w:val="auto"/>
          <w:sz w:val="23"/>
          <w:szCs w:val="23"/>
        </w:rPr>
        <w:t xml:space="preserve">3. </w:t>
      </w:r>
      <w:r w:rsidR="009F38E4" w:rsidRPr="009B2CE8">
        <w:rPr>
          <w:b/>
          <w:bCs/>
          <w:color w:val="auto"/>
          <w:sz w:val="23"/>
          <w:szCs w:val="23"/>
        </w:rPr>
        <w:t>Godkendelse af regnskab</w:t>
      </w:r>
    </w:p>
    <w:p w14:paraId="1F7B4A67" w14:textId="6366443F" w:rsidR="0067003D" w:rsidRDefault="0067003D" w:rsidP="006F4EFD">
      <w:pPr>
        <w:pStyle w:val="Default"/>
        <w:rPr>
          <w:iCs/>
          <w:color w:val="auto"/>
          <w:sz w:val="23"/>
          <w:szCs w:val="23"/>
        </w:rPr>
      </w:pPr>
      <w:r w:rsidRPr="009B2CE8">
        <w:rPr>
          <w:iCs/>
          <w:color w:val="auto"/>
          <w:sz w:val="23"/>
          <w:szCs w:val="23"/>
        </w:rPr>
        <w:t>Revisor konstaterede, at Egaa Gymnasium overholder love og regler. Det blev understreget</w:t>
      </w:r>
      <w:r w:rsidR="002851CC" w:rsidRPr="009B2CE8">
        <w:rPr>
          <w:iCs/>
          <w:color w:val="auto"/>
          <w:sz w:val="23"/>
          <w:szCs w:val="23"/>
        </w:rPr>
        <w:t>,</w:t>
      </w:r>
      <w:r w:rsidRPr="009B2CE8">
        <w:rPr>
          <w:iCs/>
          <w:color w:val="auto"/>
          <w:sz w:val="23"/>
          <w:szCs w:val="23"/>
        </w:rPr>
        <w:t xml:space="preserve"> at også indenfor risikofyldte områder</w:t>
      </w:r>
      <w:r w:rsidR="002851CC" w:rsidRPr="009B2CE8">
        <w:rPr>
          <w:iCs/>
          <w:color w:val="auto"/>
          <w:sz w:val="23"/>
          <w:szCs w:val="23"/>
        </w:rPr>
        <w:t>,</w:t>
      </w:r>
      <w:r w:rsidRPr="009B2CE8">
        <w:rPr>
          <w:iCs/>
          <w:color w:val="auto"/>
          <w:sz w:val="23"/>
          <w:szCs w:val="23"/>
        </w:rPr>
        <w:t xml:space="preserve"> som statstilskud og personaleomkostninger</w:t>
      </w:r>
      <w:r w:rsidR="002851CC" w:rsidRPr="009B2CE8">
        <w:rPr>
          <w:iCs/>
          <w:color w:val="auto"/>
          <w:sz w:val="23"/>
          <w:szCs w:val="23"/>
        </w:rPr>
        <w:t>,</w:t>
      </w:r>
      <w:r w:rsidRPr="009B2CE8">
        <w:rPr>
          <w:iCs/>
          <w:color w:val="auto"/>
          <w:sz w:val="23"/>
          <w:szCs w:val="23"/>
        </w:rPr>
        <w:t xml:space="preserve"> </w:t>
      </w:r>
      <w:r w:rsidR="002851CC" w:rsidRPr="009B2CE8">
        <w:rPr>
          <w:iCs/>
          <w:color w:val="auto"/>
          <w:sz w:val="23"/>
          <w:szCs w:val="23"/>
        </w:rPr>
        <w:t>e</w:t>
      </w:r>
      <w:r w:rsidRPr="009B2CE8">
        <w:rPr>
          <w:iCs/>
          <w:color w:val="auto"/>
          <w:sz w:val="23"/>
          <w:szCs w:val="23"/>
        </w:rPr>
        <w:t>r der en fin funktionsadskillelse og de interne kontroller er velfungerende.</w:t>
      </w:r>
      <w:r w:rsidR="008A73F3">
        <w:rPr>
          <w:iCs/>
          <w:color w:val="auto"/>
          <w:sz w:val="23"/>
          <w:szCs w:val="23"/>
        </w:rPr>
        <w:t xml:space="preserve"> </w:t>
      </w:r>
      <w:r w:rsidRPr="009B2CE8">
        <w:rPr>
          <w:iCs/>
          <w:color w:val="auto"/>
          <w:sz w:val="23"/>
          <w:szCs w:val="23"/>
        </w:rPr>
        <w:t>Revisionen skal i større grad lave juridisk kritiske revisioner,</w:t>
      </w:r>
      <w:r w:rsidR="002851CC" w:rsidRPr="009B2CE8">
        <w:rPr>
          <w:iCs/>
          <w:color w:val="auto"/>
          <w:sz w:val="23"/>
          <w:szCs w:val="23"/>
        </w:rPr>
        <w:t xml:space="preserve"> </w:t>
      </w:r>
      <w:r w:rsidRPr="009B2CE8">
        <w:rPr>
          <w:iCs/>
          <w:color w:val="auto"/>
          <w:sz w:val="23"/>
          <w:szCs w:val="23"/>
        </w:rPr>
        <w:t>også her overholdes love og regler.</w:t>
      </w:r>
    </w:p>
    <w:p w14:paraId="655501CC" w14:textId="77777777" w:rsidR="008A73F3" w:rsidRPr="009B2CE8" w:rsidRDefault="008A73F3" w:rsidP="006F4EFD">
      <w:pPr>
        <w:pStyle w:val="Default"/>
        <w:rPr>
          <w:iCs/>
          <w:color w:val="auto"/>
          <w:sz w:val="23"/>
          <w:szCs w:val="23"/>
        </w:rPr>
      </w:pPr>
    </w:p>
    <w:p w14:paraId="2B8752A4" w14:textId="69BAA187" w:rsidR="009F38E4" w:rsidRPr="009B2CE8" w:rsidRDefault="000C19A2" w:rsidP="006F4EFD">
      <w:pPr>
        <w:pStyle w:val="Default"/>
        <w:rPr>
          <w:iCs/>
          <w:color w:val="auto"/>
          <w:sz w:val="23"/>
          <w:szCs w:val="23"/>
        </w:rPr>
      </w:pPr>
      <w:r w:rsidRPr="009B2CE8">
        <w:rPr>
          <w:iCs/>
          <w:color w:val="auto"/>
          <w:sz w:val="23"/>
          <w:szCs w:val="23"/>
        </w:rPr>
        <w:t>Revisorerklæring</w:t>
      </w:r>
      <w:r w:rsidR="0067003D" w:rsidRPr="009B2CE8">
        <w:rPr>
          <w:iCs/>
          <w:color w:val="auto"/>
          <w:sz w:val="23"/>
          <w:szCs w:val="23"/>
        </w:rPr>
        <w:t>en er</w:t>
      </w:r>
      <w:r w:rsidRPr="009B2CE8">
        <w:rPr>
          <w:iCs/>
          <w:color w:val="auto"/>
          <w:sz w:val="23"/>
          <w:szCs w:val="23"/>
        </w:rPr>
        <w:t xml:space="preserve"> </w:t>
      </w:r>
      <w:r w:rsidR="0067003D" w:rsidRPr="009B2CE8">
        <w:rPr>
          <w:iCs/>
          <w:color w:val="auto"/>
          <w:sz w:val="23"/>
          <w:szCs w:val="23"/>
        </w:rPr>
        <w:t xml:space="preserve">derfor </w:t>
      </w:r>
      <w:r w:rsidRPr="009B2CE8">
        <w:rPr>
          <w:iCs/>
          <w:color w:val="auto"/>
          <w:sz w:val="23"/>
          <w:szCs w:val="23"/>
        </w:rPr>
        <w:t>uden forbehold og anmærkninger.</w:t>
      </w:r>
    </w:p>
    <w:p w14:paraId="329877A1" w14:textId="1E3224D8" w:rsidR="000C19A2" w:rsidRPr="009B2CE8" w:rsidRDefault="000C19A2" w:rsidP="006F4EFD">
      <w:pPr>
        <w:pStyle w:val="Default"/>
        <w:rPr>
          <w:iCs/>
          <w:color w:val="auto"/>
          <w:sz w:val="23"/>
          <w:szCs w:val="23"/>
        </w:rPr>
      </w:pPr>
    </w:p>
    <w:p w14:paraId="04BC45A5" w14:textId="557DD1AB" w:rsidR="000C19A2" w:rsidRPr="009B2CE8" w:rsidRDefault="000C19A2" w:rsidP="006F4EFD">
      <w:pPr>
        <w:pStyle w:val="Default"/>
        <w:rPr>
          <w:iCs/>
          <w:color w:val="auto"/>
          <w:sz w:val="23"/>
          <w:szCs w:val="23"/>
        </w:rPr>
      </w:pPr>
      <w:r w:rsidRPr="009B2CE8">
        <w:rPr>
          <w:iCs/>
          <w:color w:val="auto"/>
          <w:sz w:val="23"/>
          <w:szCs w:val="23"/>
        </w:rPr>
        <w:t>Årsrapport:</w:t>
      </w:r>
    </w:p>
    <w:p w14:paraId="363AE50C" w14:textId="7F7537FE" w:rsidR="009F38E4" w:rsidRDefault="0067003D" w:rsidP="006F4EFD">
      <w:pPr>
        <w:pStyle w:val="Default"/>
        <w:rPr>
          <w:iCs/>
          <w:color w:val="auto"/>
          <w:sz w:val="23"/>
          <w:szCs w:val="23"/>
        </w:rPr>
      </w:pPr>
      <w:r w:rsidRPr="009B2CE8">
        <w:rPr>
          <w:iCs/>
          <w:color w:val="auto"/>
          <w:sz w:val="23"/>
          <w:szCs w:val="23"/>
        </w:rPr>
        <w:t>Revisor redegjorde for de centrale forhold:</w:t>
      </w:r>
    </w:p>
    <w:p w14:paraId="4EF20029" w14:textId="77777777" w:rsidR="002E1AB4" w:rsidRPr="009B2CE8" w:rsidRDefault="002E1AB4" w:rsidP="006F4EFD">
      <w:pPr>
        <w:pStyle w:val="Default"/>
        <w:rPr>
          <w:iCs/>
          <w:color w:val="auto"/>
          <w:sz w:val="23"/>
          <w:szCs w:val="23"/>
        </w:rPr>
      </w:pPr>
    </w:p>
    <w:p w14:paraId="1F290809" w14:textId="1012EBF1" w:rsidR="001333DD" w:rsidRDefault="001333DD" w:rsidP="006F4EFD">
      <w:pPr>
        <w:pStyle w:val="Default"/>
        <w:rPr>
          <w:iCs/>
          <w:color w:val="auto"/>
          <w:sz w:val="23"/>
          <w:szCs w:val="23"/>
        </w:rPr>
      </w:pPr>
      <w:r w:rsidRPr="009B2CE8">
        <w:rPr>
          <w:iCs/>
          <w:color w:val="auto"/>
          <w:sz w:val="23"/>
          <w:szCs w:val="23"/>
        </w:rPr>
        <w:t xml:space="preserve">Revision af tilskudsberettigede aktiviteter: </w:t>
      </w:r>
      <w:r w:rsidR="0067003D" w:rsidRPr="009B2CE8">
        <w:rPr>
          <w:iCs/>
          <w:color w:val="auto"/>
          <w:sz w:val="23"/>
          <w:szCs w:val="23"/>
        </w:rPr>
        <w:t>Her konstateres en o</w:t>
      </w:r>
      <w:r w:rsidRPr="009B2CE8">
        <w:rPr>
          <w:iCs/>
          <w:color w:val="auto"/>
          <w:sz w:val="23"/>
          <w:szCs w:val="23"/>
        </w:rPr>
        <w:t>verskridelse af klasseloftet med 2 elever, hvor den ene er omgænger</w:t>
      </w:r>
      <w:r w:rsidR="0067003D" w:rsidRPr="009B2CE8">
        <w:rPr>
          <w:iCs/>
          <w:color w:val="auto"/>
          <w:sz w:val="23"/>
          <w:szCs w:val="23"/>
        </w:rPr>
        <w:t>.</w:t>
      </w:r>
      <w:r w:rsidR="002851CC" w:rsidRPr="009B2CE8">
        <w:rPr>
          <w:iCs/>
          <w:color w:val="auto"/>
          <w:sz w:val="23"/>
          <w:szCs w:val="23"/>
        </w:rPr>
        <w:t xml:space="preserve"> MI redegjorde for, at frafaldet i 2020-21 har været lavere end normalt, formentlig pga. nedlukninger, hvor eleverne ikke har kunnet søge alternativer. </w:t>
      </w:r>
    </w:p>
    <w:p w14:paraId="40F2319A" w14:textId="77777777" w:rsidR="002E1AB4" w:rsidRPr="009B2CE8" w:rsidRDefault="002E1AB4" w:rsidP="006F4EFD">
      <w:pPr>
        <w:pStyle w:val="Default"/>
        <w:rPr>
          <w:iCs/>
          <w:color w:val="auto"/>
          <w:sz w:val="23"/>
          <w:szCs w:val="23"/>
        </w:rPr>
      </w:pPr>
    </w:p>
    <w:p w14:paraId="4882C999" w14:textId="0A81CC6A" w:rsidR="001333DD" w:rsidRDefault="001333DD" w:rsidP="006F4EFD">
      <w:pPr>
        <w:pStyle w:val="Default"/>
        <w:rPr>
          <w:iCs/>
          <w:color w:val="auto"/>
          <w:sz w:val="23"/>
          <w:szCs w:val="23"/>
        </w:rPr>
      </w:pPr>
      <w:r w:rsidRPr="009B2CE8">
        <w:rPr>
          <w:iCs/>
          <w:color w:val="auto"/>
          <w:sz w:val="23"/>
          <w:szCs w:val="23"/>
        </w:rPr>
        <w:t>Ny ferielov:</w:t>
      </w:r>
      <w:r w:rsidR="0067003D" w:rsidRPr="009B2CE8">
        <w:rPr>
          <w:iCs/>
          <w:color w:val="auto"/>
          <w:sz w:val="23"/>
          <w:szCs w:val="23"/>
        </w:rPr>
        <w:t xml:space="preserve"> Skolen har</w:t>
      </w:r>
      <w:r w:rsidRPr="009B2CE8">
        <w:rPr>
          <w:iCs/>
          <w:color w:val="auto"/>
          <w:sz w:val="23"/>
          <w:szCs w:val="23"/>
        </w:rPr>
        <w:t xml:space="preserve"> indbetalt</w:t>
      </w:r>
      <w:r w:rsidR="004E2B9B" w:rsidRPr="009B2CE8">
        <w:rPr>
          <w:iCs/>
          <w:color w:val="auto"/>
          <w:sz w:val="23"/>
          <w:szCs w:val="23"/>
        </w:rPr>
        <w:t xml:space="preserve"> 5,5 </w:t>
      </w:r>
      <w:proofErr w:type="spellStart"/>
      <w:r w:rsidR="004E2B9B" w:rsidRPr="009B2CE8">
        <w:rPr>
          <w:iCs/>
          <w:color w:val="auto"/>
          <w:sz w:val="23"/>
          <w:szCs w:val="23"/>
        </w:rPr>
        <w:t>mio</w:t>
      </w:r>
      <w:proofErr w:type="spellEnd"/>
      <w:r w:rsidR="002E1AB4">
        <w:rPr>
          <w:iCs/>
          <w:color w:val="auto"/>
          <w:sz w:val="23"/>
          <w:szCs w:val="23"/>
        </w:rPr>
        <w:t xml:space="preserve"> (</w:t>
      </w:r>
      <w:r w:rsidR="0067003D" w:rsidRPr="009B2CE8">
        <w:rPr>
          <w:iCs/>
          <w:color w:val="auto"/>
          <w:sz w:val="23"/>
          <w:szCs w:val="23"/>
        </w:rPr>
        <w:t>de indefrosne feriemidler</w:t>
      </w:r>
      <w:r w:rsidR="002E1AB4">
        <w:rPr>
          <w:iCs/>
          <w:color w:val="auto"/>
          <w:sz w:val="23"/>
          <w:szCs w:val="23"/>
        </w:rPr>
        <w:t>)</w:t>
      </w:r>
      <w:r w:rsidR="004E2B9B" w:rsidRPr="009B2CE8">
        <w:rPr>
          <w:iCs/>
          <w:color w:val="auto"/>
          <w:sz w:val="23"/>
          <w:szCs w:val="23"/>
        </w:rPr>
        <w:t xml:space="preserve"> til feriefond</w:t>
      </w:r>
      <w:r w:rsidR="0067003D" w:rsidRPr="009B2CE8">
        <w:rPr>
          <w:iCs/>
          <w:color w:val="auto"/>
          <w:sz w:val="23"/>
          <w:szCs w:val="23"/>
        </w:rPr>
        <w:t>en</w:t>
      </w:r>
      <w:r w:rsidR="004E2B9B" w:rsidRPr="009B2CE8">
        <w:rPr>
          <w:iCs/>
          <w:color w:val="auto"/>
          <w:sz w:val="23"/>
          <w:szCs w:val="23"/>
        </w:rPr>
        <w:t>.</w:t>
      </w:r>
    </w:p>
    <w:p w14:paraId="25711D13" w14:textId="77777777" w:rsidR="002E1AB4" w:rsidRPr="009B2CE8" w:rsidRDefault="002E1AB4" w:rsidP="006F4EFD">
      <w:pPr>
        <w:pStyle w:val="Default"/>
        <w:rPr>
          <w:iCs/>
          <w:color w:val="auto"/>
          <w:sz w:val="23"/>
          <w:szCs w:val="23"/>
        </w:rPr>
      </w:pPr>
    </w:p>
    <w:p w14:paraId="50D0F5CA" w14:textId="7D77F783" w:rsidR="004E2B9B" w:rsidRDefault="004E2B9B" w:rsidP="006F4EFD">
      <w:pPr>
        <w:pStyle w:val="Default"/>
        <w:rPr>
          <w:iCs/>
          <w:color w:val="auto"/>
          <w:sz w:val="23"/>
          <w:szCs w:val="23"/>
        </w:rPr>
      </w:pPr>
      <w:r w:rsidRPr="009B2CE8">
        <w:rPr>
          <w:iCs/>
          <w:color w:val="auto"/>
          <w:sz w:val="23"/>
          <w:szCs w:val="23"/>
        </w:rPr>
        <w:t xml:space="preserve">Værdipapirbeholdning: </w:t>
      </w:r>
      <w:r w:rsidR="00D97E18" w:rsidRPr="009B2CE8">
        <w:rPr>
          <w:iCs/>
          <w:color w:val="auto"/>
          <w:sz w:val="23"/>
          <w:szCs w:val="23"/>
        </w:rPr>
        <w:t>Der er k</w:t>
      </w:r>
      <w:r w:rsidRPr="009B2CE8">
        <w:rPr>
          <w:iCs/>
          <w:color w:val="auto"/>
          <w:sz w:val="23"/>
          <w:szCs w:val="23"/>
        </w:rPr>
        <w:t>onverteret fra enkeltstående obligationer til Nordeas investeringsprogram</w:t>
      </w:r>
      <w:r w:rsidR="00D97E18" w:rsidRPr="009B2CE8">
        <w:rPr>
          <w:iCs/>
          <w:color w:val="auto"/>
          <w:sz w:val="23"/>
          <w:szCs w:val="23"/>
        </w:rPr>
        <w:t xml:space="preserve">, hvilket har vist sig ikke at være lovligt, da </w:t>
      </w:r>
      <w:r w:rsidR="002E1AB4">
        <w:rPr>
          <w:iCs/>
          <w:color w:val="auto"/>
          <w:sz w:val="23"/>
          <w:szCs w:val="23"/>
        </w:rPr>
        <w:t>ministeriet vurderede at der er</w:t>
      </w:r>
      <w:r w:rsidR="00D97E18" w:rsidRPr="009B2CE8">
        <w:rPr>
          <w:iCs/>
          <w:color w:val="auto"/>
          <w:sz w:val="23"/>
          <w:szCs w:val="23"/>
        </w:rPr>
        <w:t xml:space="preserve"> tale om en langsigtet investering, selv om programmet kan opsiges med kort varsel. Skolen solgte investeringsbeviserne</w:t>
      </w:r>
      <w:r w:rsidRPr="009B2CE8">
        <w:rPr>
          <w:iCs/>
          <w:color w:val="auto"/>
          <w:sz w:val="23"/>
          <w:szCs w:val="23"/>
        </w:rPr>
        <w:t xml:space="preserve"> da </w:t>
      </w:r>
      <w:r w:rsidR="00D97E18" w:rsidRPr="009B2CE8">
        <w:rPr>
          <w:iCs/>
          <w:color w:val="auto"/>
          <w:sz w:val="23"/>
          <w:szCs w:val="23"/>
        </w:rPr>
        <w:t xml:space="preserve">man </w:t>
      </w:r>
      <w:r w:rsidRPr="009B2CE8">
        <w:rPr>
          <w:iCs/>
          <w:color w:val="auto"/>
          <w:sz w:val="23"/>
          <w:szCs w:val="23"/>
        </w:rPr>
        <w:t>blev bekendt med forholdene.</w:t>
      </w:r>
    </w:p>
    <w:p w14:paraId="7E5F4D21" w14:textId="77777777" w:rsidR="002E1AB4" w:rsidRPr="009B2CE8" w:rsidRDefault="002E1AB4" w:rsidP="006F4EFD">
      <w:pPr>
        <w:pStyle w:val="Default"/>
        <w:rPr>
          <w:iCs/>
          <w:color w:val="auto"/>
          <w:sz w:val="23"/>
          <w:szCs w:val="23"/>
        </w:rPr>
      </w:pPr>
    </w:p>
    <w:p w14:paraId="71E6C55B" w14:textId="7DE7A304" w:rsidR="004E2B9B" w:rsidRPr="009B2CE8" w:rsidRDefault="004E2B9B" w:rsidP="006F4EFD">
      <w:pPr>
        <w:pStyle w:val="Default"/>
        <w:rPr>
          <w:iCs/>
          <w:color w:val="auto"/>
          <w:sz w:val="23"/>
          <w:szCs w:val="23"/>
        </w:rPr>
      </w:pPr>
      <w:r w:rsidRPr="009B2CE8">
        <w:rPr>
          <w:iCs/>
          <w:color w:val="auto"/>
          <w:sz w:val="23"/>
          <w:szCs w:val="23"/>
        </w:rPr>
        <w:t xml:space="preserve">Revision af løn: velfungerende </w:t>
      </w:r>
      <w:r w:rsidR="00D97E18" w:rsidRPr="009B2CE8">
        <w:rPr>
          <w:iCs/>
          <w:color w:val="auto"/>
          <w:sz w:val="23"/>
          <w:szCs w:val="23"/>
        </w:rPr>
        <w:t>regnskabspraksis, herunder også den lønmæssige</w:t>
      </w:r>
      <w:r w:rsidRPr="009B2CE8">
        <w:rPr>
          <w:iCs/>
          <w:color w:val="auto"/>
          <w:sz w:val="23"/>
          <w:szCs w:val="23"/>
        </w:rPr>
        <w:t xml:space="preserve"> indplacering af medarbejder</w:t>
      </w:r>
      <w:r w:rsidR="00D97E18" w:rsidRPr="009B2CE8">
        <w:rPr>
          <w:iCs/>
          <w:color w:val="auto"/>
          <w:sz w:val="23"/>
          <w:szCs w:val="23"/>
        </w:rPr>
        <w:t>ne.</w:t>
      </w:r>
      <w:r w:rsidRPr="009B2CE8">
        <w:rPr>
          <w:iCs/>
          <w:color w:val="auto"/>
          <w:sz w:val="23"/>
          <w:szCs w:val="23"/>
        </w:rPr>
        <w:t xml:space="preserve"> </w:t>
      </w:r>
    </w:p>
    <w:p w14:paraId="5374B1EE" w14:textId="3EDAC7A2" w:rsidR="00A37F37" w:rsidRPr="009B2CE8" w:rsidRDefault="00A37F37" w:rsidP="006F4EFD">
      <w:pPr>
        <w:pStyle w:val="Default"/>
        <w:rPr>
          <w:iCs/>
          <w:color w:val="auto"/>
          <w:sz w:val="23"/>
          <w:szCs w:val="23"/>
        </w:rPr>
      </w:pPr>
    </w:p>
    <w:p w14:paraId="6A297953" w14:textId="34C56E7C" w:rsidR="00A37F37" w:rsidRPr="009B2CE8" w:rsidRDefault="00A37F37" w:rsidP="006F4EFD">
      <w:pPr>
        <w:pStyle w:val="Default"/>
        <w:rPr>
          <w:iCs/>
          <w:color w:val="auto"/>
          <w:sz w:val="23"/>
          <w:szCs w:val="23"/>
        </w:rPr>
      </w:pPr>
      <w:r w:rsidRPr="009B2CE8">
        <w:rPr>
          <w:iCs/>
          <w:color w:val="auto"/>
          <w:sz w:val="23"/>
          <w:szCs w:val="23"/>
        </w:rPr>
        <w:t>Årsregnskabet:</w:t>
      </w:r>
    </w:p>
    <w:p w14:paraId="2DE521A0" w14:textId="4C8A0C68" w:rsidR="00A37F37" w:rsidRPr="009B2CE8" w:rsidRDefault="00D97E18" w:rsidP="006F4EFD">
      <w:pPr>
        <w:pStyle w:val="Default"/>
        <w:rPr>
          <w:iCs/>
          <w:color w:val="auto"/>
          <w:sz w:val="23"/>
          <w:szCs w:val="23"/>
        </w:rPr>
      </w:pPr>
      <w:r w:rsidRPr="009B2CE8">
        <w:rPr>
          <w:iCs/>
          <w:color w:val="auto"/>
          <w:sz w:val="23"/>
          <w:szCs w:val="23"/>
        </w:rPr>
        <w:t xml:space="preserve">Skolen kommer ud med et overskud på </w:t>
      </w:r>
      <w:r w:rsidR="00A37F37" w:rsidRPr="009B2CE8">
        <w:rPr>
          <w:iCs/>
          <w:color w:val="auto"/>
          <w:sz w:val="23"/>
          <w:szCs w:val="23"/>
        </w:rPr>
        <w:t>650.000</w:t>
      </w:r>
      <w:r w:rsidRPr="009B2CE8">
        <w:rPr>
          <w:iCs/>
          <w:color w:val="auto"/>
          <w:sz w:val="23"/>
          <w:szCs w:val="23"/>
        </w:rPr>
        <w:t xml:space="preserve"> kr.</w:t>
      </w:r>
      <w:r w:rsidR="002E1AB4">
        <w:rPr>
          <w:iCs/>
          <w:color w:val="auto"/>
          <w:sz w:val="23"/>
          <w:szCs w:val="23"/>
        </w:rPr>
        <w:t xml:space="preserve"> </w:t>
      </w:r>
      <w:r w:rsidR="00A37F37" w:rsidRPr="009B2CE8">
        <w:rPr>
          <w:iCs/>
          <w:color w:val="auto"/>
          <w:sz w:val="23"/>
          <w:szCs w:val="23"/>
        </w:rPr>
        <w:t>Omkostninger til undervisningens gennemførelse er faldet</w:t>
      </w:r>
      <w:r w:rsidR="00B13160" w:rsidRPr="009B2CE8">
        <w:rPr>
          <w:iCs/>
          <w:color w:val="auto"/>
          <w:sz w:val="23"/>
          <w:szCs w:val="23"/>
        </w:rPr>
        <w:t>,</w:t>
      </w:r>
      <w:r w:rsidRPr="009B2CE8">
        <w:rPr>
          <w:iCs/>
          <w:color w:val="auto"/>
          <w:sz w:val="23"/>
          <w:szCs w:val="23"/>
        </w:rPr>
        <w:t xml:space="preserve"> og der er en god </w:t>
      </w:r>
      <w:r w:rsidR="00A37F37" w:rsidRPr="009B2CE8">
        <w:rPr>
          <w:iCs/>
          <w:color w:val="auto"/>
          <w:sz w:val="23"/>
          <w:szCs w:val="23"/>
        </w:rPr>
        <w:t>styring ml. indtægter og omkostninger.</w:t>
      </w:r>
      <w:r w:rsidR="002E1AB4">
        <w:rPr>
          <w:iCs/>
          <w:color w:val="auto"/>
          <w:sz w:val="23"/>
          <w:szCs w:val="23"/>
        </w:rPr>
        <w:t xml:space="preserve"> </w:t>
      </w:r>
      <w:r w:rsidRPr="009B2CE8">
        <w:rPr>
          <w:iCs/>
          <w:color w:val="auto"/>
          <w:sz w:val="23"/>
          <w:szCs w:val="23"/>
        </w:rPr>
        <w:t>Skolens e</w:t>
      </w:r>
      <w:r w:rsidR="00A37F37" w:rsidRPr="009B2CE8">
        <w:rPr>
          <w:iCs/>
          <w:color w:val="auto"/>
          <w:sz w:val="23"/>
          <w:szCs w:val="23"/>
        </w:rPr>
        <w:t xml:space="preserve">genkapital </w:t>
      </w:r>
      <w:r w:rsidRPr="009B2CE8">
        <w:rPr>
          <w:iCs/>
          <w:color w:val="auto"/>
          <w:sz w:val="23"/>
          <w:szCs w:val="23"/>
        </w:rPr>
        <w:t xml:space="preserve">er </w:t>
      </w:r>
      <w:r w:rsidR="00A37F37" w:rsidRPr="009B2CE8">
        <w:rPr>
          <w:iCs/>
          <w:color w:val="auto"/>
          <w:sz w:val="23"/>
          <w:szCs w:val="23"/>
        </w:rPr>
        <w:t>steget</w:t>
      </w:r>
      <w:r w:rsidRPr="009B2CE8">
        <w:rPr>
          <w:iCs/>
          <w:color w:val="auto"/>
          <w:sz w:val="23"/>
          <w:szCs w:val="23"/>
        </w:rPr>
        <w:t xml:space="preserve">, hvilket skyldes overskuddet og en </w:t>
      </w:r>
      <w:r w:rsidR="00A37F37" w:rsidRPr="009B2CE8">
        <w:rPr>
          <w:iCs/>
          <w:color w:val="auto"/>
          <w:sz w:val="23"/>
          <w:szCs w:val="23"/>
        </w:rPr>
        <w:t>rentesw</w:t>
      </w:r>
      <w:r w:rsidR="002E1AB4">
        <w:rPr>
          <w:iCs/>
          <w:color w:val="auto"/>
          <w:sz w:val="23"/>
          <w:szCs w:val="23"/>
        </w:rPr>
        <w:t>a</w:t>
      </w:r>
      <w:r w:rsidR="00A37F37" w:rsidRPr="009B2CE8">
        <w:rPr>
          <w:iCs/>
          <w:color w:val="auto"/>
          <w:sz w:val="23"/>
          <w:szCs w:val="23"/>
        </w:rPr>
        <w:t>p</w:t>
      </w:r>
      <w:r w:rsidRPr="009B2CE8">
        <w:rPr>
          <w:iCs/>
          <w:color w:val="auto"/>
          <w:sz w:val="23"/>
          <w:szCs w:val="23"/>
        </w:rPr>
        <w:t>, der nu har en</w:t>
      </w:r>
      <w:r w:rsidR="00A37F37" w:rsidRPr="009B2CE8">
        <w:rPr>
          <w:iCs/>
          <w:color w:val="auto"/>
          <w:sz w:val="23"/>
          <w:szCs w:val="23"/>
        </w:rPr>
        <w:t xml:space="preserve"> har positiv effekt, som følge af rentestigninger</w:t>
      </w:r>
      <w:r w:rsidRPr="009B2CE8">
        <w:rPr>
          <w:iCs/>
          <w:color w:val="auto"/>
          <w:sz w:val="23"/>
          <w:szCs w:val="23"/>
        </w:rPr>
        <w:t>ne.</w:t>
      </w:r>
    </w:p>
    <w:p w14:paraId="7CF9C05C" w14:textId="58FFA799" w:rsidR="00F94FAF" w:rsidRPr="009B2CE8" w:rsidRDefault="00D97E18" w:rsidP="006F4EFD">
      <w:pPr>
        <w:pStyle w:val="Default"/>
        <w:rPr>
          <w:iCs/>
          <w:color w:val="auto"/>
          <w:sz w:val="23"/>
          <w:szCs w:val="23"/>
        </w:rPr>
      </w:pPr>
      <w:r w:rsidRPr="009B2CE8">
        <w:rPr>
          <w:iCs/>
          <w:color w:val="auto"/>
          <w:sz w:val="23"/>
          <w:szCs w:val="23"/>
        </w:rPr>
        <w:t>Den l</w:t>
      </w:r>
      <w:r w:rsidR="00F94FAF" w:rsidRPr="009B2CE8">
        <w:rPr>
          <w:iCs/>
          <w:color w:val="auto"/>
          <w:sz w:val="23"/>
          <w:szCs w:val="23"/>
        </w:rPr>
        <w:t>ikvide beholdning</w:t>
      </w:r>
      <w:r w:rsidRPr="009B2CE8">
        <w:rPr>
          <w:iCs/>
          <w:color w:val="auto"/>
          <w:sz w:val="23"/>
          <w:szCs w:val="23"/>
        </w:rPr>
        <w:t xml:space="preserve"> er</w:t>
      </w:r>
      <w:r w:rsidR="00F94FAF" w:rsidRPr="009B2CE8">
        <w:rPr>
          <w:iCs/>
          <w:color w:val="auto"/>
          <w:sz w:val="23"/>
          <w:szCs w:val="23"/>
        </w:rPr>
        <w:t xml:space="preserve"> faldet, pga. indbetaling af indefrosne feriemidler.</w:t>
      </w:r>
    </w:p>
    <w:p w14:paraId="427B9945" w14:textId="1AB3CD53" w:rsidR="00D95269" w:rsidRPr="009B2CE8" w:rsidRDefault="00D95269" w:rsidP="006F4EFD">
      <w:pPr>
        <w:pStyle w:val="Default"/>
        <w:rPr>
          <w:iCs/>
          <w:color w:val="auto"/>
          <w:sz w:val="23"/>
          <w:szCs w:val="23"/>
        </w:rPr>
      </w:pPr>
    </w:p>
    <w:p w14:paraId="14C7574D" w14:textId="75D55081" w:rsidR="00781AA0" w:rsidRPr="009B2CE8" w:rsidRDefault="00866AF8" w:rsidP="006F4EFD">
      <w:pPr>
        <w:pStyle w:val="Default"/>
        <w:rPr>
          <w:iCs/>
          <w:color w:val="auto"/>
          <w:sz w:val="23"/>
          <w:szCs w:val="23"/>
        </w:rPr>
      </w:pPr>
      <w:r w:rsidRPr="009B2CE8">
        <w:rPr>
          <w:iCs/>
          <w:color w:val="auto"/>
          <w:sz w:val="23"/>
          <w:szCs w:val="23"/>
        </w:rPr>
        <w:t>Der blev spurgt til udgifterne til administration, som er steget i forhold til 2020 regnskabet.</w:t>
      </w:r>
      <w:r w:rsidR="00781AA0" w:rsidRPr="009B2CE8">
        <w:rPr>
          <w:iCs/>
          <w:color w:val="auto"/>
          <w:sz w:val="23"/>
          <w:szCs w:val="23"/>
        </w:rPr>
        <w:t xml:space="preserve"> </w:t>
      </w:r>
      <w:r w:rsidRPr="009B2CE8">
        <w:rPr>
          <w:iCs/>
          <w:color w:val="auto"/>
          <w:sz w:val="23"/>
          <w:szCs w:val="23"/>
        </w:rPr>
        <w:t xml:space="preserve">Nye </w:t>
      </w:r>
      <w:r w:rsidR="00781AA0" w:rsidRPr="009B2CE8">
        <w:rPr>
          <w:iCs/>
          <w:color w:val="auto"/>
          <w:sz w:val="23"/>
          <w:szCs w:val="23"/>
        </w:rPr>
        <w:t>konteringsinstruks</w:t>
      </w:r>
      <w:r w:rsidRPr="009B2CE8">
        <w:rPr>
          <w:iCs/>
          <w:color w:val="auto"/>
          <w:sz w:val="23"/>
          <w:szCs w:val="23"/>
        </w:rPr>
        <w:t>er</w:t>
      </w:r>
      <w:r w:rsidR="00781AA0" w:rsidRPr="009B2CE8">
        <w:rPr>
          <w:iCs/>
          <w:color w:val="auto"/>
          <w:sz w:val="23"/>
          <w:szCs w:val="23"/>
        </w:rPr>
        <w:t xml:space="preserve"> flytter nogle lønomkostninger</w:t>
      </w:r>
      <w:r w:rsidRPr="009B2CE8">
        <w:rPr>
          <w:iCs/>
          <w:color w:val="auto"/>
          <w:sz w:val="23"/>
          <w:szCs w:val="23"/>
        </w:rPr>
        <w:t>, f.eks.</w:t>
      </w:r>
      <w:r w:rsidR="00B13160" w:rsidRPr="009B2CE8">
        <w:rPr>
          <w:iCs/>
          <w:color w:val="auto"/>
          <w:sz w:val="23"/>
          <w:szCs w:val="23"/>
        </w:rPr>
        <w:t xml:space="preserve"> bliver</w:t>
      </w:r>
      <w:r w:rsidRPr="009B2CE8">
        <w:rPr>
          <w:iCs/>
          <w:color w:val="auto"/>
          <w:sz w:val="23"/>
          <w:szCs w:val="23"/>
        </w:rPr>
        <w:t xml:space="preserve"> u</w:t>
      </w:r>
      <w:r w:rsidR="00781AA0" w:rsidRPr="009B2CE8">
        <w:rPr>
          <w:iCs/>
          <w:color w:val="auto"/>
          <w:sz w:val="23"/>
          <w:szCs w:val="23"/>
        </w:rPr>
        <w:t xml:space="preserve">dgifter til </w:t>
      </w:r>
      <w:proofErr w:type="spellStart"/>
      <w:r w:rsidR="00781AA0" w:rsidRPr="009B2CE8">
        <w:rPr>
          <w:iCs/>
          <w:color w:val="auto"/>
          <w:sz w:val="23"/>
          <w:szCs w:val="23"/>
        </w:rPr>
        <w:t>pod</w:t>
      </w:r>
      <w:bookmarkStart w:id="0" w:name="_GoBack"/>
      <w:bookmarkEnd w:id="0"/>
      <w:r w:rsidR="00781AA0" w:rsidRPr="009B2CE8">
        <w:rPr>
          <w:iCs/>
          <w:color w:val="auto"/>
          <w:sz w:val="23"/>
          <w:szCs w:val="23"/>
        </w:rPr>
        <w:t>er</w:t>
      </w:r>
      <w:r w:rsidR="00B13160" w:rsidRPr="009B2CE8">
        <w:rPr>
          <w:iCs/>
          <w:color w:val="auto"/>
          <w:sz w:val="23"/>
          <w:szCs w:val="23"/>
        </w:rPr>
        <w:t>e</w:t>
      </w:r>
      <w:proofErr w:type="spellEnd"/>
      <w:r w:rsidRPr="009B2CE8">
        <w:rPr>
          <w:iCs/>
          <w:color w:val="auto"/>
          <w:sz w:val="23"/>
          <w:szCs w:val="23"/>
        </w:rPr>
        <w:t xml:space="preserve"> og </w:t>
      </w:r>
      <w:r w:rsidR="00781AA0" w:rsidRPr="009B2CE8">
        <w:rPr>
          <w:iCs/>
          <w:color w:val="auto"/>
          <w:sz w:val="23"/>
          <w:szCs w:val="23"/>
        </w:rPr>
        <w:t>underv</w:t>
      </w:r>
      <w:r w:rsidRPr="009B2CE8">
        <w:rPr>
          <w:iCs/>
          <w:color w:val="auto"/>
          <w:sz w:val="23"/>
          <w:szCs w:val="23"/>
        </w:rPr>
        <w:t>i</w:t>
      </w:r>
      <w:r w:rsidR="00781AA0" w:rsidRPr="009B2CE8">
        <w:rPr>
          <w:iCs/>
          <w:color w:val="auto"/>
          <w:sz w:val="23"/>
          <w:szCs w:val="23"/>
        </w:rPr>
        <w:t>sningsas</w:t>
      </w:r>
      <w:r w:rsidRPr="009B2CE8">
        <w:rPr>
          <w:iCs/>
          <w:color w:val="auto"/>
          <w:sz w:val="23"/>
          <w:szCs w:val="23"/>
        </w:rPr>
        <w:t>s</w:t>
      </w:r>
      <w:r w:rsidR="00781AA0" w:rsidRPr="009B2CE8">
        <w:rPr>
          <w:iCs/>
          <w:color w:val="auto"/>
          <w:sz w:val="23"/>
          <w:szCs w:val="23"/>
        </w:rPr>
        <w:t xml:space="preserve">istenter konteret </w:t>
      </w:r>
      <w:r w:rsidRPr="009B2CE8">
        <w:rPr>
          <w:iCs/>
          <w:color w:val="auto"/>
          <w:sz w:val="23"/>
          <w:szCs w:val="23"/>
        </w:rPr>
        <w:t xml:space="preserve">som en administrationsudgift. </w:t>
      </w:r>
    </w:p>
    <w:p w14:paraId="632A7B18" w14:textId="3D7B18D6" w:rsidR="00781AA0" w:rsidRPr="009B2CE8" w:rsidRDefault="00781AA0" w:rsidP="006F4EFD">
      <w:pPr>
        <w:pStyle w:val="Default"/>
        <w:rPr>
          <w:iCs/>
          <w:color w:val="auto"/>
          <w:sz w:val="23"/>
          <w:szCs w:val="23"/>
        </w:rPr>
      </w:pPr>
    </w:p>
    <w:p w14:paraId="1E76C82F" w14:textId="0148C9F9" w:rsidR="00866AF8" w:rsidRPr="009B2CE8" w:rsidRDefault="002E1AB4" w:rsidP="00866AF8">
      <w:pPr>
        <w:pStyle w:val="Default"/>
        <w:rPr>
          <w:iCs/>
          <w:color w:val="auto"/>
          <w:sz w:val="23"/>
          <w:szCs w:val="23"/>
        </w:rPr>
      </w:pPr>
      <w:r>
        <w:rPr>
          <w:iCs/>
          <w:color w:val="auto"/>
          <w:sz w:val="23"/>
          <w:szCs w:val="23"/>
        </w:rPr>
        <w:t>Der blev ligeledes spurgt til de stigende u</w:t>
      </w:r>
      <w:r w:rsidR="006631CD" w:rsidRPr="009B2CE8">
        <w:rPr>
          <w:iCs/>
          <w:color w:val="auto"/>
          <w:sz w:val="23"/>
          <w:szCs w:val="23"/>
        </w:rPr>
        <w:t>dgifter til revis</w:t>
      </w:r>
      <w:r w:rsidR="00866AF8" w:rsidRPr="009B2CE8">
        <w:rPr>
          <w:iCs/>
          <w:color w:val="auto"/>
          <w:sz w:val="23"/>
          <w:szCs w:val="23"/>
        </w:rPr>
        <w:t>ion</w:t>
      </w:r>
      <w:r>
        <w:rPr>
          <w:iCs/>
          <w:color w:val="auto"/>
          <w:sz w:val="23"/>
          <w:szCs w:val="23"/>
        </w:rPr>
        <w:t xml:space="preserve">. </w:t>
      </w:r>
      <w:r w:rsidR="00201A1D" w:rsidRPr="009B2CE8">
        <w:rPr>
          <w:iCs/>
          <w:color w:val="auto"/>
          <w:sz w:val="23"/>
          <w:szCs w:val="23"/>
        </w:rPr>
        <w:t>Revisio</w:t>
      </w:r>
      <w:r w:rsidR="00866AF8" w:rsidRPr="009B2CE8">
        <w:rPr>
          <w:iCs/>
          <w:color w:val="auto"/>
          <w:sz w:val="23"/>
          <w:szCs w:val="23"/>
        </w:rPr>
        <w:t xml:space="preserve">nen er </w:t>
      </w:r>
      <w:r w:rsidR="00201A1D" w:rsidRPr="009B2CE8">
        <w:rPr>
          <w:iCs/>
          <w:color w:val="auto"/>
          <w:sz w:val="23"/>
          <w:szCs w:val="23"/>
        </w:rPr>
        <w:t>blevet mere omfangsrig pga. ministeri</w:t>
      </w:r>
      <w:r w:rsidR="00866AF8" w:rsidRPr="009B2CE8">
        <w:rPr>
          <w:iCs/>
          <w:color w:val="auto"/>
          <w:sz w:val="23"/>
          <w:szCs w:val="23"/>
        </w:rPr>
        <w:t>elle</w:t>
      </w:r>
      <w:r w:rsidR="00201A1D" w:rsidRPr="009B2CE8">
        <w:rPr>
          <w:iCs/>
          <w:color w:val="auto"/>
          <w:sz w:val="23"/>
          <w:szCs w:val="23"/>
        </w:rPr>
        <w:t xml:space="preserve"> krav</w:t>
      </w:r>
      <w:r w:rsidR="00866AF8" w:rsidRPr="009B2CE8">
        <w:rPr>
          <w:iCs/>
          <w:color w:val="auto"/>
          <w:sz w:val="23"/>
          <w:szCs w:val="23"/>
        </w:rPr>
        <w:t>.</w:t>
      </w:r>
      <w:r>
        <w:rPr>
          <w:iCs/>
          <w:color w:val="auto"/>
          <w:sz w:val="23"/>
          <w:szCs w:val="23"/>
        </w:rPr>
        <w:t xml:space="preserve"> </w:t>
      </w:r>
      <w:r w:rsidR="00866AF8" w:rsidRPr="009B2CE8">
        <w:rPr>
          <w:iCs/>
          <w:color w:val="auto"/>
          <w:sz w:val="23"/>
          <w:szCs w:val="23"/>
        </w:rPr>
        <w:t>Revisionsfirma har endvidere ydet finansiel støtte, i forbindelse med en låneomlægning, som har været en god forretning</w:t>
      </w:r>
      <w:r w:rsidR="00B13160" w:rsidRPr="009B2CE8">
        <w:rPr>
          <w:iCs/>
          <w:color w:val="auto"/>
          <w:sz w:val="23"/>
          <w:szCs w:val="23"/>
        </w:rPr>
        <w:t>.</w:t>
      </w:r>
    </w:p>
    <w:p w14:paraId="6DEABDA7" w14:textId="588339B6" w:rsidR="009A34F1" w:rsidRPr="009B2CE8" w:rsidRDefault="009A34F1" w:rsidP="006F4EFD">
      <w:pPr>
        <w:pStyle w:val="Default"/>
        <w:rPr>
          <w:iCs/>
          <w:color w:val="auto"/>
          <w:sz w:val="23"/>
          <w:szCs w:val="23"/>
        </w:rPr>
      </w:pPr>
    </w:p>
    <w:p w14:paraId="3D49E78A" w14:textId="607902B6" w:rsidR="00976216" w:rsidRDefault="00976216" w:rsidP="006F4EFD">
      <w:pPr>
        <w:pStyle w:val="Default"/>
        <w:rPr>
          <w:iCs/>
          <w:color w:val="auto"/>
          <w:sz w:val="23"/>
          <w:szCs w:val="23"/>
        </w:rPr>
      </w:pPr>
      <w:r w:rsidRPr="009B2CE8">
        <w:rPr>
          <w:iCs/>
          <w:color w:val="auto"/>
          <w:sz w:val="23"/>
          <w:szCs w:val="23"/>
        </w:rPr>
        <w:t>Bestyrelsen godkendte årsrapport og revision</w:t>
      </w:r>
      <w:r w:rsidR="00866AF8" w:rsidRPr="009B2CE8">
        <w:rPr>
          <w:iCs/>
          <w:color w:val="auto"/>
          <w:sz w:val="23"/>
          <w:szCs w:val="23"/>
        </w:rPr>
        <w:t>s</w:t>
      </w:r>
      <w:r w:rsidRPr="009B2CE8">
        <w:rPr>
          <w:iCs/>
          <w:color w:val="auto"/>
          <w:sz w:val="23"/>
          <w:szCs w:val="23"/>
        </w:rPr>
        <w:t>protokol</w:t>
      </w:r>
    </w:p>
    <w:p w14:paraId="1D69F53C" w14:textId="77777777" w:rsidR="002E1AB4" w:rsidRPr="009B2CE8" w:rsidRDefault="002E1AB4" w:rsidP="006F4EFD">
      <w:pPr>
        <w:pStyle w:val="Default"/>
        <w:rPr>
          <w:iCs/>
          <w:color w:val="auto"/>
          <w:sz w:val="23"/>
          <w:szCs w:val="23"/>
        </w:rPr>
      </w:pPr>
    </w:p>
    <w:p w14:paraId="2CE9D629" w14:textId="605DF0D6" w:rsidR="00976216" w:rsidRPr="009B2CE8" w:rsidRDefault="00976216" w:rsidP="006F4EFD">
      <w:pPr>
        <w:pStyle w:val="Default"/>
        <w:rPr>
          <w:iCs/>
          <w:color w:val="auto"/>
          <w:sz w:val="23"/>
          <w:szCs w:val="23"/>
        </w:rPr>
      </w:pPr>
      <w:r w:rsidRPr="009B2CE8">
        <w:rPr>
          <w:iCs/>
          <w:color w:val="auto"/>
          <w:sz w:val="23"/>
          <w:szCs w:val="23"/>
        </w:rPr>
        <w:t>Bestyrelsen bemyndigede OFS til at indsende regnskab</w:t>
      </w:r>
      <w:r w:rsidR="00866AF8" w:rsidRPr="009B2CE8">
        <w:rPr>
          <w:iCs/>
          <w:color w:val="auto"/>
          <w:sz w:val="23"/>
          <w:szCs w:val="23"/>
        </w:rPr>
        <w:t>et til UVM</w:t>
      </w:r>
      <w:r w:rsidRPr="009B2CE8">
        <w:rPr>
          <w:iCs/>
          <w:color w:val="auto"/>
          <w:sz w:val="23"/>
          <w:szCs w:val="23"/>
        </w:rPr>
        <w:t>.</w:t>
      </w:r>
    </w:p>
    <w:p w14:paraId="0F93A363" w14:textId="77777777" w:rsidR="00A26B1B" w:rsidRPr="009B2CE8" w:rsidRDefault="00A26B1B" w:rsidP="006F4EFD">
      <w:pPr>
        <w:pStyle w:val="Default"/>
        <w:rPr>
          <w:iCs/>
          <w:color w:val="auto"/>
          <w:sz w:val="23"/>
          <w:szCs w:val="23"/>
        </w:rPr>
      </w:pPr>
    </w:p>
    <w:p w14:paraId="13EBDB19" w14:textId="3975D51C" w:rsidR="00A26B1B" w:rsidRPr="009B2CE8" w:rsidRDefault="00A26B1B" w:rsidP="00A26B1B">
      <w:pPr>
        <w:pStyle w:val="Default"/>
        <w:rPr>
          <w:b/>
          <w:bCs/>
          <w:color w:val="auto"/>
          <w:sz w:val="23"/>
          <w:szCs w:val="23"/>
        </w:rPr>
      </w:pPr>
      <w:r w:rsidRPr="009B2CE8">
        <w:rPr>
          <w:b/>
          <w:bCs/>
          <w:color w:val="auto"/>
          <w:sz w:val="23"/>
          <w:szCs w:val="23"/>
        </w:rPr>
        <w:t>4. Orientering om ansøgninger</w:t>
      </w:r>
    </w:p>
    <w:p w14:paraId="07383F95" w14:textId="1D470E95" w:rsidR="00A26B1B" w:rsidRPr="009B2CE8" w:rsidRDefault="002E1AB4" w:rsidP="006F4EFD">
      <w:pPr>
        <w:pStyle w:val="Default"/>
        <w:rPr>
          <w:iCs/>
          <w:color w:val="auto"/>
          <w:sz w:val="23"/>
          <w:szCs w:val="23"/>
        </w:rPr>
      </w:pPr>
      <w:r>
        <w:rPr>
          <w:iCs/>
          <w:color w:val="auto"/>
          <w:sz w:val="23"/>
          <w:szCs w:val="23"/>
        </w:rPr>
        <w:t>Rektor</w:t>
      </w:r>
      <w:r w:rsidR="00976216" w:rsidRPr="009B2CE8">
        <w:rPr>
          <w:iCs/>
          <w:color w:val="auto"/>
          <w:sz w:val="23"/>
          <w:szCs w:val="23"/>
        </w:rPr>
        <w:t xml:space="preserve"> redegjorde for søgemønsteret i Århus området</w:t>
      </w:r>
      <w:r w:rsidR="001E6676" w:rsidRPr="009B2CE8">
        <w:rPr>
          <w:iCs/>
          <w:color w:val="auto"/>
          <w:sz w:val="23"/>
          <w:szCs w:val="23"/>
        </w:rPr>
        <w:t>, samt for mulige konsekvenser af den nye</w:t>
      </w:r>
      <w:r w:rsidR="00976216" w:rsidRPr="009B2CE8">
        <w:rPr>
          <w:iCs/>
          <w:color w:val="auto"/>
          <w:sz w:val="23"/>
          <w:szCs w:val="23"/>
        </w:rPr>
        <w:t xml:space="preserve"> fordelingsaftale </w:t>
      </w:r>
      <w:r w:rsidR="001E6676" w:rsidRPr="009B2CE8">
        <w:rPr>
          <w:iCs/>
          <w:color w:val="auto"/>
          <w:sz w:val="23"/>
          <w:szCs w:val="23"/>
        </w:rPr>
        <w:t xml:space="preserve">for </w:t>
      </w:r>
      <w:r w:rsidR="00976216" w:rsidRPr="009B2CE8">
        <w:rPr>
          <w:iCs/>
          <w:color w:val="auto"/>
          <w:sz w:val="23"/>
          <w:szCs w:val="23"/>
        </w:rPr>
        <w:t>2023</w:t>
      </w:r>
      <w:r w:rsidR="00C37EBE" w:rsidRPr="009B2CE8">
        <w:rPr>
          <w:iCs/>
          <w:color w:val="auto"/>
          <w:sz w:val="23"/>
          <w:szCs w:val="23"/>
        </w:rPr>
        <w:t>.</w:t>
      </w:r>
    </w:p>
    <w:p w14:paraId="5D023AC5" w14:textId="5984A7F3" w:rsidR="00232D01" w:rsidRPr="009B2CE8" w:rsidRDefault="001E6676" w:rsidP="006F4EFD">
      <w:pPr>
        <w:pStyle w:val="Default"/>
        <w:rPr>
          <w:iCs/>
          <w:color w:val="auto"/>
          <w:sz w:val="23"/>
          <w:szCs w:val="23"/>
        </w:rPr>
      </w:pPr>
      <w:r w:rsidRPr="009B2CE8">
        <w:rPr>
          <w:iCs/>
          <w:color w:val="auto"/>
          <w:sz w:val="23"/>
          <w:szCs w:val="23"/>
        </w:rPr>
        <w:t>Der er</w:t>
      </w:r>
      <w:r w:rsidR="002E1AB4">
        <w:rPr>
          <w:iCs/>
          <w:color w:val="auto"/>
          <w:sz w:val="23"/>
          <w:szCs w:val="23"/>
        </w:rPr>
        <w:t xml:space="preserve"> </w:t>
      </w:r>
      <w:r w:rsidRPr="009B2CE8">
        <w:rPr>
          <w:iCs/>
          <w:color w:val="auto"/>
          <w:sz w:val="23"/>
          <w:szCs w:val="23"/>
        </w:rPr>
        <w:t>færre stx</w:t>
      </w:r>
      <w:r w:rsidR="002E1AB4">
        <w:rPr>
          <w:iCs/>
          <w:color w:val="auto"/>
          <w:sz w:val="23"/>
          <w:szCs w:val="23"/>
        </w:rPr>
        <w:t>-</w:t>
      </w:r>
      <w:r w:rsidRPr="009B2CE8">
        <w:rPr>
          <w:iCs/>
          <w:color w:val="auto"/>
          <w:sz w:val="23"/>
          <w:szCs w:val="23"/>
        </w:rPr>
        <w:t>elever i</w:t>
      </w:r>
      <w:r w:rsidR="00F37DD6">
        <w:rPr>
          <w:iCs/>
          <w:color w:val="auto"/>
          <w:sz w:val="23"/>
          <w:szCs w:val="23"/>
        </w:rPr>
        <w:t xml:space="preserve"> </w:t>
      </w:r>
      <w:r w:rsidRPr="009B2CE8">
        <w:rPr>
          <w:iCs/>
          <w:color w:val="auto"/>
          <w:sz w:val="23"/>
          <w:szCs w:val="23"/>
        </w:rPr>
        <w:t xml:space="preserve">Århus, hvilket formentlig skyldes en </w:t>
      </w:r>
      <w:r w:rsidR="002E1AB4">
        <w:rPr>
          <w:iCs/>
          <w:color w:val="auto"/>
          <w:sz w:val="23"/>
          <w:szCs w:val="23"/>
        </w:rPr>
        <w:t xml:space="preserve">markant </w:t>
      </w:r>
      <w:r w:rsidRPr="009B2CE8">
        <w:rPr>
          <w:iCs/>
          <w:color w:val="auto"/>
          <w:sz w:val="23"/>
          <w:szCs w:val="23"/>
        </w:rPr>
        <w:t xml:space="preserve">større søgning til efterskoler. </w:t>
      </w:r>
    </w:p>
    <w:p w14:paraId="36738FB5" w14:textId="0A5CD12C" w:rsidR="00232D01" w:rsidRPr="009B2CE8" w:rsidRDefault="00232D01" w:rsidP="006F4EFD">
      <w:pPr>
        <w:pStyle w:val="Default"/>
        <w:rPr>
          <w:iCs/>
          <w:color w:val="auto"/>
          <w:sz w:val="23"/>
          <w:szCs w:val="23"/>
        </w:rPr>
      </w:pPr>
    </w:p>
    <w:p w14:paraId="25D1443A" w14:textId="0F49B001" w:rsidR="00232D01" w:rsidRPr="009B2CE8" w:rsidRDefault="00232D01" w:rsidP="006F4EFD">
      <w:pPr>
        <w:pStyle w:val="Default"/>
        <w:rPr>
          <w:iCs/>
          <w:color w:val="auto"/>
          <w:sz w:val="23"/>
          <w:szCs w:val="23"/>
        </w:rPr>
      </w:pPr>
      <w:r w:rsidRPr="009B2CE8">
        <w:rPr>
          <w:iCs/>
          <w:color w:val="auto"/>
          <w:sz w:val="23"/>
          <w:szCs w:val="23"/>
        </w:rPr>
        <w:t>Søgning</w:t>
      </w:r>
      <w:r w:rsidR="009A5395" w:rsidRPr="009B2CE8">
        <w:rPr>
          <w:iCs/>
          <w:color w:val="auto"/>
          <w:sz w:val="23"/>
          <w:szCs w:val="23"/>
        </w:rPr>
        <w:t xml:space="preserve">en </w:t>
      </w:r>
      <w:r w:rsidR="002E1AB4">
        <w:rPr>
          <w:iCs/>
          <w:color w:val="auto"/>
          <w:sz w:val="23"/>
          <w:szCs w:val="23"/>
        </w:rPr>
        <w:t xml:space="preserve">i år </w:t>
      </w:r>
      <w:r w:rsidR="009A5395" w:rsidRPr="009B2CE8">
        <w:rPr>
          <w:iCs/>
          <w:color w:val="auto"/>
          <w:sz w:val="23"/>
          <w:szCs w:val="23"/>
        </w:rPr>
        <w:t>er</w:t>
      </w:r>
      <w:r w:rsidRPr="009B2CE8">
        <w:rPr>
          <w:iCs/>
          <w:color w:val="auto"/>
          <w:sz w:val="23"/>
          <w:szCs w:val="23"/>
        </w:rPr>
        <w:t xml:space="preserve"> lavere fra nærområde</w:t>
      </w:r>
      <w:r w:rsidR="009A5395" w:rsidRPr="009B2CE8">
        <w:rPr>
          <w:iCs/>
          <w:color w:val="auto"/>
          <w:sz w:val="23"/>
          <w:szCs w:val="23"/>
        </w:rPr>
        <w:t>t</w:t>
      </w:r>
      <w:r w:rsidRPr="009B2CE8">
        <w:rPr>
          <w:iCs/>
          <w:color w:val="auto"/>
          <w:sz w:val="23"/>
          <w:szCs w:val="23"/>
        </w:rPr>
        <w:t xml:space="preserve">, men nogenlunde stabilt fra </w:t>
      </w:r>
      <w:r w:rsidR="00B13160" w:rsidRPr="009B2CE8">
        <w:rPr>
          <w:iCs/>
          <w:color w:val="auto"/>
          <w:sz w:val="23"/>
          <w:szCs w:val="23"/>
        </w:rPr>
        <w:t>resten af vores optagsområde.</w:t>
      </w:r>
    </w:p>
    <w:p w14:paraId="10182ECB" w14:textId="77777777" w:rsidR="002E1AB4" w:rsidRDefault="002E1AB4" w:rsidP="006F4EFD">
      <w:pPr>
        <w:pStyle w:val="Default"/>
        <w:rPr>
          <w:iCs/>
          <w:color w:val="auto"/>
          <w:sz w:val="23"/>
          <w:szCs w:val="23"/>
        </w:rPr>
      </w:pPr>
    </w:p>
    <w:p w14:paraId="0D723474" w14:textId="18F1D229" w:rsidR="00232D01" w:rsidRPr="009B2CE8" w:rsidRDefault="009A5395" w:rsidP="006F4EFD">
      <w:pPr>
        <w:pStyle w:val="Default"/>
        <w:rPr>
          <w:iCs/>
          <w:color w:val="auto"/>
          <w:sz w:val="23"/>
          <w:szCs w:val="23"/>
        </w:rPr>
      </w:pPr>
      <w:r w:rsidRPr="009B2CE8">
        <w:rPr>
          <w:iCs/>
          <w:color w:val="auto"/>
          <w:sz w:val="23"/>
          <w:szCs w:val="23"/>
        </w:rPr>
        <w:t>Der skal omfordeles en del elever i Århus, så det f</w:t>
      </w:r>
      <w:r w:rsidR="00232D01" w:rsidRPr="009B2CE8">
        <w:rPr>
          <w:iCs/>
          <w:color w:val="auto"/>
          <w:sz w:val="23"/>
          <w:szCs w:val="23"/>
        </w:rPr>
        <w:t>orvente</w:t>
      </w:r>
      <w:r w:rsidRPr="009B2CE8">
        <w:rPr>
          <w:iCs/>
          <w:color w:val="auto"/>
          <w:sz w:val="23"/>
          <w:szCs w:val="23"/>
        </w:rPr>
        <w:t>s</w:t>
      </w:r>
      <w:r w:rsidR="00232D01" w:rsidRPr="009B2CE8">
        <w:rPr>
          <w:iCs/>
          <w:color w:val="auto"/>
          <w:sz w:val="23"/>
          <w:szCs w:val="23"/>
        </w:rPr>
        <w:t xml:space="preserve"> stadig</w:t>
      </w:r>
      <w:r w:rsidRPr="009B2CE8">
        <w:rPr>
          <w:iCs/>
          <w:color w:val="auto"/>
          <w:sz w:val="23"/>
          <w:szCs w:val="23"/>
        </w:rPr>
        <w:t xml:space="preserve">, at der starter </w:t>
      </w:r>
      <w:r w:rsidR="00232D01" w:rsidRPr="009B2CE8">
        <w:rPr>
          <w:iCs/>
          <w:color w:val="auto"/>
          <w:sz w:val="23"/>
          <w:szCs w:val="23"/>
        </w:rPr>
        <w:t>10 klasser</w:t>
      </w:r>
      <w:r w:rsidRPr="009B2CE8">
        <w:rPr>
          <w:iCs/>
          <w:color w:val="auto"/>
          <w:sz w:val="23"/>
          <w:szCs w:val="23"/>
        </w:rPr>
        <w:t xml:space="preserve"> til august.</w:t>
      </w:r>
      <w:r w:rsidR="0071084B" w:rsidRPr="009B2CE8">
        <w:rPr>
          <w:iCs/>
          <w:color w:val="auto"/>
          <w:sz w:val="23"/>
          <w:szCs w:val="23"/>
        </w:rPr>
        <w:t xml:space="preserve"> </w:t>
      </w:r>
    </w:p>
    <w:p w14:paraId="512CF54E" w14:textId="77777777" w:rsidR="00C37EBE" w:rsidRPr="009B2CE8" w:rsidRDefault="00C37EBE" w:rsidP="006F4EFD">
      <w:pPr>
        <w:pStyle w:val="Default"/>
        <w:rPr>
          <w:iCs/>
          <w:color w:val="auto"/>
          <w:sz w:val="23"/>
          <w:szCs w:val="23"/>
        </w:rPr>
      </w:pPr>
    </w:p>
    <w:p w14:paraId="3C2A6195" w14:textId="3E0200CD" w:rsidR="0071084B" w:rsidRPr="009B2CE8" w:rsidRDefault="00C37EBE" w:rsidP="006F4EFD">
      <w:pPr>
        <w:pStyle w:val="Default"/>
        <w:rPr>
          <w:iCs/>
          <w:color w:val="auto"/>
          <w:sz w:val="23"/>
          <w:szCs w:val="23"/>
        </w:rPr>
      </w:pPr>
      <w:r w:rsidRPr="009B2CE8">
        <w:rPr>
          <w:iCs/>
          <w:color w:val="auto"/>
          <w:sz w:val="23"/>
          <w:szCs w:val="23"/>
        </w:rPr>
        <w:t>Behovet for en g</w:t>
      </w:r>
      <w:r w:rsidR="0071084B" w:rsidRPr="009B2CE8">
        <w:rPr>
          <w:iCs/>
          <w:color w:val="auto"/>
          <w:sz w:val="23"/>
          <w:szCs w:val="23"/>
        </w:rPr>
        <w:t>rundig</w:t>
      </w:r>
      <w:r w:rsidRPr="009B2CE8">
        <w:rPr>
          <w:iCs/>
          <w:color w:val="auto"/>
          <w:sz w:val="23"/>
          <w:szCs w:val="23"/>
        </w:rPr>
        <w:t>ere</w:t>
      </w:r>
      <w:r w:rsidR="0071084B" w:rsidRPr="009B2CE8">
        <w:rPr>
          <w:iCs/>
          <w:color w:val="auto"/>
          <w:sz w:val="23"/>
          <w:szCs w:val="23"/>
        </w:rPr>
        <w:t xml:space="preserve"> analyse af </w:t>
      </w:r>
      <w:r w:rsidRPr="009B2CE8">
        <w:rPr>
          <w:iCs/>
          <w:color w:val="auto"/>
          <w:sz w:val="23"/>
          <w:szCs w:val="23"/>
        </w:rPr>
        <w:t>demografi, søgetal og søgemønstre blev diskuteret.</w:t>
      </w:r>
    </w:p>
    <w:p w14:paraId="5A641BED" w14:textId="77777777" w:rsidR="00C37EBE" w:rsidRPr="009B2CE8" w:rsidRDefault="00C37EBE" w:rsidP="006F4EFD">
      <w:pPr>
        <w:pStyle w:val="Default"/>
        <w:rPr>
          <w:iCs/>
          <w:color w:val="auto"/>
          <w:sz w:val="23"/>
          <w:szCs w:val="23"/>
        </w:rPr>
      </w:pPr>
    </w:p>
    <w:p w14:paraId="632A1C75" w14:textId="11D58075" w:rsidR="00D24935" w:rsidRPr="009B2CE8" w:rsidRDefault="00C37EBE" w:rsidP="006F4EFD">
      <w:pPr>
        <w:pStyle w:val="Default"/>
        <w:rPr>
          <w:iCs/>
          <w:color w:val="auto"/>
          <w:sz w:val="23"/>
          <w:szCs w:val="23"/>
        </w:rPr>
      </w:pPr>
      <w:r w:rsidRPr="009B2CE8">
        <w:rPr>
          <w:iCs/>
          <w:color w:val="auto"/>
          <w:sz w:val="23"/>
          <w:szCs w:val="23"/>
        </w:rPr>
        <w:t>Der vil endvidere være b</w:t>
      </w:r>
      <w:r w:rsidR="00D24935" w:rsidRPr="009B2CE8">
        <w:rPr>
          <w:iCs/>
          <w:color w:val="auto"/>
          <w:sz w:val="23"/>
          <w:szCs w:val="23"/>
        </w:rPr>
        <w:t>ehov for at genetablere stærke elevmiljø</w:t>
      </w:r>
      <w:r w:rsidRPr="009B2CE8">
        <w:rPr>
          <w:iCs/>
          <w:color w:val="auto"/>
          <w:sz w:val="23"/>
          <w:szCs w:val="23"/>
        </w:rPr>
        <w:t>er</w:t>
      </w:r>
      <w:r w:rsidR="00D24935" w:rsidRPr="009B2CE8">
        <w:rPr>
          <w:iCs/>
          <w:color w:val="auto"/>
          <w:sz w:val="23"/>
          <w:szCs w:val="23"/>
        </w:rPr>
        <w:t xml:space="preserve">, </w:t>
      </w:r>
      <w:r w:rsidR="002E1AB4">
        <w:rPr>
          <w:iCs/>
          <w:color w:val="auto"/>
          <w:sz w:val="23"/>
          <w:szCs w:val="23"/>
        </w:rPr>
        <w:t xml:space="preserve">synliggøre den lokale position fra før Corona </w:t>
      </w:r>
      <w:r w:rsidRPr="009B2CE8">
        <w:rPr>
          <w:iCs/>
          <w:color w:val="auto"/>
          <w:sz w:val="23"/>
          <w:szCs w:val="23"/>
        </w:rPr>
        <w:t xml:space="preserve">samt </w:t>
      </w:r>
      <w:r w:rsidR="002E1AB4">
        <w:rPr>
          <w:iCs/>
          <w:color w:val="auto"/>
          <w:sz w:val="23"/>
          <w:szCs w:val="23"/>
        </w:rPr>
        <w:t>renovere</w:t>
      </w:r>
      <w:r w:rsidR="00721F44" w:rsidRPr="009B2CE8">
        <w:rPr>
          <w:iCs/>
          <w:color w:val="auto"/>
          <w:sz w:val="23"/>
          <w:szCs w:val="23"/>
        </w:rPr>
        <w:t xml:space="preserve"> de indre rammer </w:t>
      </w:r>
      <w:r w:rsidRPr="009B2CE8">
        <w:rPr>
          <w:iCs/>
          <w:color w:val="auto"/>
          <w:sz w:val="23"/>
          <w:szCs w:val="23"/>
        </w:rPr>
        <w:t xml:space="preserve">på skolen. </w:t>
      </w:r>
    </w:p>
    <w:p w14:paraId="076F6EBB" w14:textId="77777777" w:rsidR="00D24935" w:rsidRPr="009B2CE8" w:rsidRDefault="00D24935" w:rsidP="006F4EFD">
      <w:pPr>
        <w:pStyle w:val="Default"/>
        <w:rPr>
          <w:iCs/>
          <w:color w:val="auto"/>
          <w:sz w:val="23"/>
          <w:szCs w:val="23"/>
        </w:rPr>
      </w:pPr>
    </w:p>
    <w:p w14:paraId="30FF1128" w14:textId="4E2A77A7" w:rsidR="0071084B" w:rsidRPr="009B2CE8" w:rsidRDefault="0071084B" w:rsidP="006F4EFD">
      <w:pPr>
        <w:pStyle w:val="Default"/>
        <w:rPr>
          <w:iCs/>
          <w:color w:val="auto"/>
          <w:sz w:val="23"/>
          <w:szCs w:val="23"/>
        </w:rPr>
      </w:pPr>
    </w:p>
    <w:p w14:paraId="19609B62" w14:textId="7259C6DF" w:rsidR="001525E7" w:rsidRPr="009B2CE8" w:rsidRDefault="00153207" w:rsidP="001525E7">
      <w:pPr>
        <w:pStyle w:val="Default"/>
        <w:rPr>
          <w:color w:val="auto"/>
          <w:sz w:val="23"/>
          <w:szCs w:val="23"/>
        </w:rPr>
      </w:pPr>
      <w:r w:rsidRPr="009B2CE8">
        <w:rPr>
          <w:b/>
          <w:bCs/>
          <w:color w:val="auto"/>
          <w:sz w:val="23"/>
          <w:szCs w:val="23"/>
        </w:rPr>
        <w:t>5</w:t>
      </w:r>
      <w:r w:rsidR="001525E7" w:rsidRPr="009B2CE8">
        <w:rPr>
          <w:b/>
          <w:bCs/>
          <w:color w:val="auto"/>
          <w:sz w:val="23"/>
          <w:szCs w:val="23"/>
        </w:rPr>
        <w:t>. Orientering om medarbejdersituationen</w:t>
      </w:r>
    </w:p>
    <w:p w14:paraId="3A541543" w14:textId="301DE21B" w:rsidR="00153207" w:rsidRPr="009B2CE8" w:rsidRDefault="002E1AB4" w:rsidP="006F4EFD">
      <w:pPr>
        <w:pStyle w:val="Default"/>
        <w:rPr>
          <w:iCs/>
          <w:color w:val="auto"/>
          <w:sz w:val="23"/>
          <w:szCs w:val="23"/>
        </w:rPr>
      </w:pPr>
      <w:r>
        <w:rPr>
          <w:iCs/>
          <w:color w:val="auto"/>
          <w:sz w:val="23"/>
          <w:szCs w:val="23"/>
        </w:rPr>
        <w:t>Rektor</w:t>
      </w:r>
      <w:r w:rsidR="00BE39F6" w:rsidRPr="009B2CE8">
        <w:rPr>
          <w:iCs/>
          <w:color w:val="auto"/>
          <w:sz w:val="23"/>
          <w:szCs w:val="23"/>
        </w:rPr>
        <w:t xml:space="preserve"> redegjorde for processen omkring afskedigelse</w:t>
      </w:r>
      <w:r w:rsidR="00DC00D7" w:rsidRPr="009B2CE8">
        <w:rPr>
          <w:iCs/>
          <w:color w:val="auto"/>
          <w:sz w:val="23"/>
          <w:szCs w:val="23"/>
        </w:rPr>
        <w:t>n</w:t>
      </w:r>
      <w:r w:rsidR="009A033F" w:rsidRPr="009B2CE8">
        <w:rPr>
          <w:iCs/>
          <w:color w:val="auto"/>
          <w:sz w:val="23"/>
          <w:szCs w:val="23"/>
        </w:rPr>
        <w:t xml:space="preserve"> af</w:t>
      </w:r>
      <w:r w:rsidR="00153207" w:rsidRPr="009B2CE8">
        <w:rPr>
          <w:iCs/>
          <w:color w:val="auto"/>
          <w:sz w:val="23"/>
          <w:szCs w:val="23"/>
        </w:rPr>
        <w:t xml:space="preserve"> </w:t>
      </w:r>
      <w:r>
        <w:rPr>
          <w:iCs/>
          <w:color w:val="auto"/>
          <w:sz w:val="23"/>
          <w:szCs w:val="23"/>
        </w:rPr>
        <w:t>tre</w:t>
      </w:r>
      <w:r w:rsidR="00153207" w:rsidRPr="009B2CE8">
        <w:rPr>
          <w:iCs/>
          <w:color w:val="auto"/>
          <w:sz w:val="23"/>
          <w:szCs w:val="23"/>
        </w:rPr>
        <w:t xml:space="preserve"> medarbejdere</w:t>
      </w:r>
      <w:r w:rsidR="009A033F" w:rsidRPr="009B2CE8">
        <w:rPr>
          <w:iCs/>
          <w:color w:val="auto"/>
          <w:sz w:val="23"/>
          <w:szCs w:val="23"/>
        </w:rPr>
        <w:t xml:space="preserve"> og</w:t>
      </w:r>
      <w:r w:rsidR="00B13160" w:rsidRPr="009B2CE8">
        <w:rPr>
          <w:iCs/>
          <w:color w:val="auto"/>
          <w:sz w:val="23"/>
          <w:szCs w:val="23"/>
        </w:rPr>
        <w:t xml:space="preserve"> for</w:t>
      </w:r>
      <w:r w:rsidR="009A033F" w:rsidRPr="009B2CE8">
        <w:rPr>
          <w:iCs/>
          <w:color w:val="auto"/>
          <w:sz w:val="23"/>
          <w:szCs w:val="23"/>
        </w:rPr>
        <w:t xml:space="preserve"> implementeringen af besparelser. Skolens l</w:t>
      </w:r>
      <w:r w:rsidR="00153207" w:rsidRPr="009B2CE8">
        <w:rPr>
          <w:iCs/>
          <w:color w:val="auto"/>
          <w:sz w:val="23"/>
          <w:szCs w:val="23"/>
        </w:rPr>
        <w:t xml:space="preserve">edelse </w:t>
      </w:r>
      <w:r w:rsidR="009A033F" w:rsidRPr="009B2CE8">
        <w:rPr>
          <w:iCs/>
          <w:color w:val="auto"/>
          <w:sz w:val="23"/>
          <w:szCs w:val="23"/>
        </w:rPr>
        <w:t xml:space="preserve">vil </w:t>
      </w:r>
      <w:r w:rsidR="00153207" w:rsidRPr="009B2CE8">
        <w:rPr>
          <w:iCs/>
          <w:color w:val="auto"/>
          <w:sz w:val="23"/>
          <w:szCs w:val="23"/>
        </w:rPr>
        <w:t>udmelde</w:t>
      </w:r>
      <w:r w:rsidR="009A033F" w:rsidRPr="009B2CE8">
        <w:rPr>
          <w:iCs/>
          <w:color w:val="auto"/>
          <w:sz w:val="23"/>
          <w:szCs w:val="23"/>
        </w:rPr>
        <w:t xml:space="preserve"> forskellige</w:t>
      </w:r>
      <w:r w:rsidR="00153207" w:rsidRPr="009B2CE8">
        <w:rPr>
          <w:iCs/>
          <w:color w:val="auto"/>
          <w:sz w:val="23"/>
          <w:szCs w:val="23"/>
        </w:rPr>
        <w:t xml:space="preserve"> strategier, f.eks. for rettearbejde. </w:t>
      </w:r>
      <w:r w:rsidR="009A033F" w:rsidRPr="009B2CE8">
        <w:rPr>
          <w:iCs/>
          <w:color w:val="auto"/>
          <w:sz w:val="23"/>
          <w:szCs w:val="23"/>
        </w:rPr>
        <w:t xml:space="preserve">Den enkelte </w:t>
      </w:r>
      <w:r>
        <w:rPr>
          <w:iCs/>
          <w:color w:val="auto"/>
          <w:sz w:val="23"/>
          <w:szCs w:val="23"/>
        </w:rPr>
        <w:t>faggruppe</w:t>
      </w:r>
      <w:r w:rsidR="009A033F" w:rsidRPr="009B2CE8">
        <w:rPr>
          <w:iCs/>
          <w:color w:val="auto"/>
          <w:sz w:val="23"/>
          <w:szCs w:val="23"/>
        </w:rPr>
        <w:t xml:space="preserve"> k</w:t>
      </w:r>
      <w:r w:rsidR="00153207" w:rsidRPr="009B2CE8">
        <w:rPr>
          <w:iCs/>
          <w:color w:val="auto"/>
          <w:sz w:val="23"/>
          <w:szCs w:val="23"/>
        </w:rPr>
        <w:t>an</w:t>
      </w:r>
      <w:r w:rsidR="009A033F" w:rsidRPr="009B2CE8">
        <w:rPr>
          <w:iCs/>
          <w:color w:val="auto"/>
          <w:sz w:val="23"/>
          <w:szCs w:val="23"/>
        </w:rPr>
        <w:t xml:space="preserve"> naturligvis</w:t>
      </w:r>
      <w:r w:rsidR="00153207" w:rsidRPr="009B2CE8">
        <w:rPr>
          <w:iCs/>
          <w:color w:val="auto"/>
          <w:sz w:val="23"/>
          <w:szCs w:val="23"/>
        </w:rPr>
        <w:t xml:space="preserve"> komme med alternative veje,</w:t>
      </w:r>
      <w:r w:rsidR="009A033F" w:rsidRPr="009B2CE8">
        <w:rPr>
          <w:iCs/>
          <w:color w:val="auto"/>
          <w:sz w:val="23"/>
          <w:szCs w:val="23"/>
        </w:rPr>
        <w:t xml:space="preserve"> men der skal arbejdes anderledes. PU inddrages i at tænke undervisning anderledes</w:t>
      </w:r>
      <w:r>
        <w:rPr>
          <w:iCs/>
          <w:color w:val="auto"/>
          <w:sz w:val="23"/>
          <w:szCs w:val="23"/>
        </w:rPr>
        <w:t xml:space="preserve"> via et større udvalgsarbejde i det kommende skoleår</w:t>
      </w:r>
      <w:r w:rsidR="00DC00D7" w:rsidRPr="009B2CE8">
        <w:rPr>
          <w:iCs/>
          <w:color w:val="auto"/>
          <w:sz w:val="23"/>
          <w:szCs w:val="23"/>
        </w:rPr>
        <w:t>.</w:t>
      </w:r>
    </w:p>
    <w:p w14:paraId="67131AEC" w14:textId="77777777" w:rsidR="002E1AB4" w:rsidRDefault="002E1AB4" w:rsidP="006F4EFD">
      <w:pPr>
        <w:pStyle w:val="Default"/>
        <w:rPr>
          <w:iCs/>
          <w:color w:val="auto"/>
          <w:sz w:val="23"/>
          <w:szCs w:val="23"/>
        </w:rPr>
      </w:pPr>
    </w:p>
    <w:p w14:paraId="59E25A25" w14:textId="2DF6E86B" w:rsidR="00153207" w:rsidRPr="009B2CE8" w:rsidRDefault="009A033F" w:rsidP="006F4EFD">
      <w:pPr>
        <w:pStyle w:val="Default"/>
        <w:rPr>
          <w:iCs/>
          <w:color w:val="auto"/>
          <w:sz w:val="23"/>
          <w:szCs w:val="23"/>
        </w:rPr>
      </w:pPr>
      <w:r w:rsidRPr="009B2CE8">
        <w:rPr>
          <w:iCs/>
          <w:color w:val="auto"/>
          <w:sz w:val="23"/>
          <w:szCs w:val="23"/>
        </w:rPr>
        <w:t>Den ekstra bestyrelsesbevilling tænkes anvendt til projekter</w:t>
      </w:r>
      <w:r w:rsidR="002E1AB4">
        <w:rPr>
          <w:iCs/>
          <w:color w:val="auto"/>
          <w:sz w:val="23"/>
          <w:szCs w:val="23"/>
        </w:rPr>
        <w:t xml:space="preserve"> som for eksempel </w:t>
      </w:r>
      <w:r w:rsidR="00DC00D7" w:rsidRPr="009B2CE8">
        <w:rPr>
          <w:iCs/>
          <w:color w:val="auto"/>
          <w:sz w:val="23"/>
          <w:szCs w:val="23"/>
        </w:rPr>
        <w:t xml:space="preserve">kollegial </w:t>
      </w:r>
      <w:r w:rsidRPr="009B2CE8">
        <w:rPr>
          <w:iCs/>
          <w:color w:val="auto"/>
          <w:sz w:val="23"/>
          <w:szCs w:val="23"/>
        </w:rPr>
        <w:t xml:space="preserve">supervision, samt til aktiviteter der </w:t>
      </w:r>
      <w:r w:rsidR="002E1AB4">
        <w:rPr>
          <w:iCs/>
          <w:color w:val="auto"/>
          <w:sz w:val="23"/>
          <w:szCs w:val="23"/>
        </w:rPr>
        <w:t>styrker</w:t>
      </w:r>
      <w:r w:rsidRPr="009B2CE8">
        <w:rPr>
          <w:iCs/>
          <w:color w:val="auto"/>
          <w:sz w:val="23"/>
          <w:szCs w:val="23"/>
        </w:rPr>
        <w:t xml:space="preserve"> fællesskabet</w:t>
      </w:r>
      <w:r w:rsidR="002E1AB4">
        <w:rPr>
          <w:iCs/>
          <w:color w:val="auto"/>
          <w:sz w:val="23"/>
          <w:szCs w:val="23"/>
        </w:rPr>
        <w:t>, den digitale omstilling etc.</w:t>
      </w:r>
    </w:p>
    <w:p w14:paraId="5D67D721" w14:textId="77777777" w:rsidR="002E1AB4" w:rsidRPr="009B2CE8" w:rsidRDefault="002E1AB4" w:rsidP="002E1AB4">
      <w:pPr>
        <w:pStyle w:val="Default"/>
        <w:rPr>
          <w:iCs/>
          <w:color w:val="auto"/>
          <w:sz w:val="23"/>
          <w:szCs w:val="23"/>
        </w:rPr>
      </w:pPr>
    </w:p>
    <w:p w14:paraId="1959C2FF" w14:textId="2808EC21" w:rsidR="009A033F" w:rsidRPr="009B2CE8" w:rsidRDefault="009A033F" w:rsidP="006F4EFD">
      <w:pPr>
        <w:pStyle w:val="Default"/>
        <w:rPr>
          <w:iCs/>
          <w:color w:val="auto"/>
          <w:sz w:val="23"/>
          <w:szCs w:val="23"/>
        </w:rPr>
      </w:pPr>
      <w:r w:rsidRPr="009B2CE8">
        <w:rPr>
          <w:iCs/>
          <w:color w:val="auto"/>
          <w:sz w:val="23"/>
          <w:szCs w:val="23"/>
        </w:rPr>
        <w:t xml:space="preserve">Fra medarbejderside er der stor bekymring for effektiviseringerne, herunder hvor mange hold, der ligger i et årsværk. Der er behov for at indhente inspiration til </w:t>
      </w:r>
      <w:r w:rsidR="002E1AB4">
        <w:rPr>
          <w:iCs/>
          <w:color w:val="auto"/>
          <w:sz w:val="23"/>
          <w:szCs w:val="23"/>
        </w:rPr>
        <w:t xml:space="preserve">fra andre skoler til organisering, planlægning og afvikling. </w:t>
      </w:r>
    </w:p>
    <w:p w14:paraId="59E5274A" w14:textId="472139FE" w:rsidR="00153207" w:rsidRPr="009B2CE8" w:rsidRDefault="00153207" w:rsidP="006F4EFD">
      <w:pPr>
        <w:pStyle w:val="Default"/>
        <w:rPr>
          <w:iCs/>
          <w:color w:val="auto"/>
          <w:sz w:val="23"/>
          <w:szCs w:val="23"/>
        </w:rPr>
      </w:pPr>
    </w:p>
    <w:p w14:paraId="60BAA5A1" w14:textId="223C10DB" w:rsidR="00153207" w:rsidRPr="009B2CE8" w:rsidRDefault="00A6729C" w:rsidP="006F4EFD">
      <w:pPr>
        <w:pStyle w:val="Default"/>
        <w:rPr>
          <w:b/>
          <w:bCs/>
          <w:color w:val="auto"/>
          <w:sz w:val="23"/>
          <w:szCs w:val="23"/>
        </w:rPr>
      </w:pPr>
      <w:r w:rsidRPr="009B2CE8">
        <w:rPr>
          <w:b/>
          <w:bCs/>
          <w:color w:val="auto"/>
          <w:sz w:val="23"/>
          <w:szCs w:val="23"/>
        </w:rPr>
        <w:t>6</w:t>
      </w:r>
      <w:r w:rsidR="00153207" w:rsidRPr="009B2CE8">
        <w:rPr>
          <w:b/>
          <w:bCs/>
          <w:color w:val="auto"/>
          <w:sz w:val="23"/>
          <w:szCs w:val="23"/>
        </w:rPr>
        <w:t>. Bestyrelsen 2022-26</w:t>
      </w:r>
    </w:p>
    <w:p w14:paraId="6A94D1F2" w14:textId="55065C6A" w:rsidR="009B2CE8" w:rsidRDefault="009554E4" w:rsidP="006F4EFD">
      <w:pPr>
        <w:pStyle w:val="Default"/>
        <w:rPr>
          <w:color w:val="auto"/>
          <w:sz w:val="23"/>
          <w:szCs w:val="23"/>
        </w:rPr>
      </w:pPr>
      <w:r w:rsidRPr="009B2CE8">
        <w:rPr>
          <w:color w:val="auto"/>
          <w:sz w:val="23"/>
          <w:szCs w:val="23"/>
        </w:rPr>
        <w:t xml:space="preserve">Niels </w:t>
      </w:r>
      <w:r w:rsidR="00C31F51" w:rsidRPr="009B2CE8">
        <w:rPr>
          <w:color w:val="auto"/>
          <w:sz w:val="23"/>
          <w:szCs w:val="23"/>
        </w:rPr>
        <w:t xml:space="preserve">Petersen </w:t>
      </w:r>
      <w:r w:rsidRPr="009B2CE8">
        <w:rPr>
          <w:color w:val="auto"/>
          <w:sz w:val="23"/>
          <w:szCs w:val="23"/>
        </w:rPr>
        <w:t>stopper</w:t>
      </w:r>
      <w:r w:rsidR="00C31F51" w:rsidRPr="009B2CE8">
        <w:rPr>
          <w:color w:val="auto"/>
          <w:sz w:val="23"/>
          <w:szCs w:val="23"/>
        </w:rPr>
        <w:t xml:space="preserve"> </w:t>
      </w:r>
      <w:r w:rsidR="009B2CE8">
        <w:rPr>
          <w:color w:val="auto"/>
          <w:sz w:val="23"/>
          <w:szCs w:val="23"/>
        </w:rPr>
        <w:t xml:space="preserve">på Sølystskolen og </w:t>
      </w:r>
      <w:r w:rsidR="00C31F51" w:rsidRPr="009B2CE8">
        <w:rPr>
          <w:color w:val="auto"/>
          <w:sz w:val="23"/>
          <w:szCs w:val="23"/>
        </w:rPr>
        <w:t xml:space="preserve">derfor i bestyrelsen. </w:t>
      </w:r>
      <w:r w:rsidRPr="009B2CE8">
        <w:rPr>
          <w:color w:val="auto"/>
          <w:sz w:val="23"/>
          <w:szCs w:val="23"/>
        </w:rPr>
        <w:t xml:space="preserve">Astrid </w:t>
      </w:r>
      <w:r w:rsidR="00C31F51" w:rsidRPr="009B2CE8">
        <w:rPr>
          <w:color w:val="auto"/>
          <w:sz w:val="23"/>
          <w:szCs w:val="23"/>
        </w:rPr>
        <w:t xml:space="preserve">Moth har valgt at </w:t>
      </w:r>
      <w:r w:rsidRPr="009B2CE8">
        <w:rPr>
          <w:color w:val="auto"/>
          <w:sz w:val="23"/>
          <w:szCs w:val="23"/>
        </w:rPr>
        <w:t>stoppe</w:t>
      </w:r>
      <w:r w:rsidR="00C31F51" w:rsidRPr="009B2CE8">
        <w:rPr>
          <w:color w:val="auto"/>
          <w:sz w:val="23"/>
          <w:szCs w:val="23"/>
        </w:rPr>
        <w:t xml:space="preserve"> i bestyrelsen.</w:t>
      </w:r>
      <w:r w:rsidR="002E1AB4">
        <w:rPr>
          <w:color w:val="auto"/>
          <w:sz w:val="23"/>
          <w:szCs w:val="23"/>
        </w:rPr>
        <w:t xml:space="preserve"> </w:t>
      </w:r>
      <w:r w:rsidRPr="009B2CE8">
        <w:rPr>
          <w:color w:val="auto"/>
          <w:sz w:val="23"/>
          <w:szCs w:val="23"/>
        </w:rPr>
        <w:t xml:space="preserve">Peter </w:t>
      </w:r>
      <w:r w:rsidR="00C31F51" w:rsidRPr="009B2CE8">
        <w:rPr>
          <w:color w:val="auto"/>
          <w:sz w:val="23"/>
          <w:szCs w:val="23"/>
        </w:rPr>
        <w:t xml:space="preserve">Kromann </w:t>
      </w:r>
      <w:r w:rsidRPr="009B2CE8">
        <w:rPr>
          <w:color w:val="auto"/>
          <w:sz w:val="23"/>
          <w:szCs w:val="23"/>
        </w:rPr>
        <w:t xml:space="preserve">er udpeget til </w:t>
      </w:r>
      <w:r w:rsidR="00C31F51" w:rsidRPr="009B2CE8">
        <w:rPr>
          <w:color w:val="auto"/>
          <w:sz w:val="23"/>
          <w:szCs w:val="23"/>
        </w:rPr>
        <w:t xml:space="preserve">en </w:t>
      </w:r>
      <w:r w:rsidRPr="009B2CE8">
        <w:rPr>
          <w:color w:val="auto"/>
          <w:sz w:val="23"/>
          <w:szCs w:val="23"/>
        </w:rPr>
        <w:t>ny 4</w:t>
      </w:r>
      <w:r w:rsidR="00C75934" w:rsidRPr="009B2CE8">
        <w:rPr>
          <w:color w:val="auto"/>
          <w:sz w:val="23"/>
          <w:szCs w:val="23"/>
        </w:rPr>
        <w:t>.</w:t>
      </w:r>
      <w:r w:rsidRPr="009B2CE8">
        <w:rPr>
          <w:color w:val="auto"/>
          <w:sz w:val="23"/>
          <w:szCs w:val="23"/>
        </w:rPr>
        <w:t>årig periode.</w:t>
      </w:r>
      <w:r w:rsidR="002E1AB4">
        <w:rPr>
          <w:color w:val="auto"/>
          <w:sz w:val="23"/>
          <w:szCs w:val="23"/>
        </w:rPr>
        <w:t xml:space="preserve"> </w:t>
      </w:r>
      <w:r w:rsidR="009B2CE8">
        <w:rPr>
          <w:color w:val="auto"/>
          <w:sz w:val="23"/>
          <w:szCs w:val="23"/>
        </w:rPr>
        <w:t>Finn Borchsenius vil ge</w:t>
      </w:r>
      <w:r w:rsidR="002E1AB4">
        <w:rPr>
          <w:color w:val="auto"/>
          <w:sz w:val="23"/>
          <w:szCs w:val="23"/>
        </w:rPr>
        <w:t>rn</w:t>
      </w:r>
      <w:r w:rsidR="009B2CE8">
        <w:rPr>
          <w:color w:val="auto"/>
          <w:sz w:val="23"/>
          <w:szCs w:val="23"/>
        </w:rPr>
        <w:t>e fortsætte og skal formelt udpeges af univer</w:t>
      </w:r>
      <w:r w:rsidR="002E1AB4">
        <w:rPr>
          <w:color w:val="auto"/>
          <w:sz w:val="23"/>
          <w:szCs w:val="23"/>
        </w:rPr>
        <w:t>s</w:t>
      </w:r>
      <w:r w:rsidR="009B2CE8">
        <w:rPr>
          <w:color w:val="auto"/>
          <w:sz w:val="23"/>
          <w:szCs w:val="23"/>
        </w:rPr>
        <w:t>itetet.</w:t>
      </w:r>
    </w:p>
    <w:p w14:paraId="70143E13" w14:textId="77777777" w:rsidR="002E1AB4" w:rsidRPr="009B2CE8" w:rsidRDefault="002E1AB4" w:rsidP="006F4EFD">
      <w:pPr>
        <w:pStyle w:val="Default"/>
        <w:rPr>
          <w:color w:val="auto"/>
          <w:sz w:val="23"/>
          <w:szCs w:val="23"/>
        </w:rPr>
      </w:pPr>
    </w:p>
    <w:p w14:paraId="2416E6D6" w14:textId="3EAC22D1" w:rsidR="005C7B54" w:rsidRPr="009B2CE8" w:rsidRDefault="00C31F51" w:rsidP="006F4EFD">
      <w:pPr>
        <w:pStyle w:val="Default"/>
        <w:rPr>
          <w:color w:val="auto"/>
          <w:sz w:val="23"/>
          <w:szCs w:val="23"/>
        </w:rPr>
      </w:pPr>
      <w:r w:rsidRPr="009B2CE8">
        <w:rPr>
          <w:color w:val="auto"/>
          <w:sz w:val="23"/>
          <w:szCs w:val="23"/>
        </w:rPr>
        <w:t>Der afholdes et n</w:t>
      </w:r>
      <w:r w:rsidR="005C7B54" w:rsidRPr="009B2CE8">
        <w:rPr>
          <w:color w:val="auto"/>
          <w:sz w:val="23"/>
          <w:szCs w:val="23"/>
        </w:rPr>
        <w:t xml:space="preserve">yt konstituerende møde </w:t>
      </w:r>
      <w:r w:rsidRPr="009B2CE8">
        <w:rPr>
          <w:color w:val="auto"/>
          <w:sz w:val="23"/>
          <w:szCs w:val="23"/>
        </w:rPr>
        <w:t xml:space="preserve">i bestyrelsen d. </w:t>
      </w:r>
      <w:r w:rsidR="005C7B54" w:rsidRPr="009B2CE8">
        <w:rPr>
          <w:color w:val="auto"/>
          <w:sz w:val="23"/>
          <w:szCs w:val="23"/>
        </w:rPr>
        <w:t>11.5</w:t>
      </w:r>
      <w:r w:rsidRPr="009B2CE8">
        <w:rPr>
          <w:color w:val="auto"/>
          <w:sz w:val="23"/>
          <w:szCs w:val="23"/>
        </w:rPr>
        <w:t>.22</w:t>
      </w:r>
    </w:p>
    <w:p w14:paraId="47C15D74" w14:textId="602B195C" w:rsidR="00A6729C" w:rsidRPr="009B2CE8" w:rsidRDefault="00A6729C" w:rsidP="006F4EFD">
      <w:pPr>
        <w:pStyle w:val="Default"/>
        <w:rPr>
          <w:color w:val="auto"/>
          <w:sz w:val="23"/>
          <w:szCs w:val="23"/>
        </w:rPr>
      </w:pPr>
    </w:p>
    <w:p w14:paraId="635E4735" w14:textId="19647017" w:rsidR="00A6729C" w:rsidRPr="009B2CE8" w:rsidRDefault="00A6729C" w:rsidP="00A6729C">
      <w:pPr>
        <w:pStyle w:val="Default"/>
        <w:rPr>
          <w:b/>
          <w:bCs/>
          <w:color w:val="auto"/>
          <w:sz w:val="23"/>
          <w:szCs w:val="23"/>
        </w:rPr>
      </w:pPr>
      <w:r w:rsidRPr="009B2CE8">
        <w:rPr>
          <w:b/>
          <w:bCs/>
          <w:color w:val="auto"/>
          <w:sz w:val="23"/>
          <w:szCs w:val="23"/>
        </w:rPr>
        <w:t>7. Aktuelt nyt</w:t>
      </w:r>
    </w:p>
    <w:p w14:paraId="3D2CD6BB" w14:textId="7CD4B2A7" w:rsidR="00A6729C" w:rsidRPr="009B2CE8" w:rsidRDefault="005C7B54" w:rsidP="00A6729C">
      <w:pPr>
        <w:pStyle w:val="Default"/>
        <w:rPr>
          <w:color w:val="auto"/>
          <w:sz w:val="23"/>
          <w:szCs w:val="23"/>
        </w:rPr>
      </w:pPr>
      <w:r w:rsidRPr="009B2CE8">
        <w:rPr>
          <w:color w:val="auto"/>
          <w:sz w:val="23"/>
          <w:szCs w:val="23"/>
        </w:rPr>
        <w:t xml:space="preserve">Bestyrelsesforeningen </w:t>
      </w:r>
      <w:r w:rsidR="00C31F51" w:rsidRPr="009B2CE8">
        <w:rPr>
          <w:color w:val="auto"/>
          <w:sz w:val="23"/>
          <w:szCs w:val="23"/>
        </w:rPr>
        <w:t xml:space="preserve">er </w:t>
      </w:r>
      <w:r w:rsidRPr="009B2CE8">
        <w:rPr>
          <w:color w:val="auto"/>
          <w:sz w:val="23"/>
          <w:szCs w:val="23"/>
        </w:rPr>
        <w:t>optaget af nye fordelingsregler</w:t>
      </w:r>
      <w:r w:rsidR="00C31F51" w:rsidRPr="009B2CE8">
        <w:rPr>
          <w:color w:val="auto"/>
          <w:sz w:val="23"/>
          <w:szCs w:val="23"/>
        </w:rPr>
        <w:t xml:space="preserve">, men har ikke adgang til de algoritmer, der ligger bag de fordelingsmønstre, som er indeholdt i den nye aftale, hvilket er stærkt utilfredsstillende. </w:t>
      </w:r>
    </w:p>
    <w:p w14:paraId="068A36D0" w14:textId="1EB3F602" w:rsidR="00504C92" w:rsidRPr="009B2CE8" w:rsidRDefault="00504C92" w:rsidP="00A6729C">
      <w:pPr>
        <w:pStyle w:val="Default"/>
        <w:rPr>
          <w:color w:val="auto"/>
          <w:sz w:val="23"/>
          <w:szCs w:val="23"/>
        </w:rPr>
      </w:pPr>
    </w:p>
    <w:p w14:paraId="78F172CE" w14:textId="61CE3EFF" w:rsidR="00BF6010" w:rsidRPr="009B2CE8" w:rsidRDefault="00BF6010" w:rsidP="00A6729C">
      <w:pPr>
        <w:pStyle w:val="Default"/>
        <w:rPr>
          <w:color w:val="auto"/>
          <w:sz w:val="23"/>
          <w:szCs w:val="23"/>
        </w:rPr>
      </w:pPr>
    </w:p>
    <w:p w14:paraId="6455BA3F" w14:textId="65992D50" w:rsidR="00BF6010" w:rsidRPr="009B2CE8" w:rsidRDefault="00BF6010" w:rsidP="00BF6010">
      <w:pPr>
        <w:pStyle w:val="Default"/>
        <w:rPr>
          <w:b/>
          <w:bCs/>
          <w:color w:val="auto"/>
          <w:sz w:val="23"/>
          <w:szCs w:val="23"/>
        </w:rPr>
      </w:pPr>
      <w:r w:rsidRPr="009B2CE8">
        <w:rPr>
          <w:b/>
          <w:bCs/>
          <w:color w:val="auto"/>
          <w:sz w:val="23"/>
          <w:szCs w:val="23"/>
        </w:rPr>
        <w:t xml:space="preserve">8. </w:t>
      </w:r>
      <w:proofErr w:type="spellStart"/>
      <w:r w:rsidRPr="009B2CE8">
        <w:rPr>
          <w:b/>
          <w:bCs/>
          <w:color w:val="auto"/>
          <w:sz w:val="23"/>
          <w:szCs w:val="23"/>
        </w:rPr>
        <w:t>Evt</w:t>
      </w:r>
      <w:proofErr w:type="spellEnd"/>
    </w:p>
    <w:p w14:paraId="406C4721" w14:textId="2BC0D67F" w:rsidR="00BF6010" w:rsidRPr="009B2CE8" w:rsidRDefault="00C31F51" w:rsidP="00BF6010">
      <w:pPr>
        <w:pStyle w:val="Default"/>
        <w:rPr>
          <w:color w:val="auto"/>
          <w:sz w:val="23"/>
          <w:szCs w:val="23"/>
        </w:rPr>
      </w:pPr>
      <w:r w:rsidRPr="009B2CE8">
        <w:rPr>
          <w:color w:val="auto"/>
          <w:sz w:val="23"/>
          <w:szCs w:val="23"/>
        </w:rPr>
        <w:t xml:space="preserve">Der var ingen punkter til evt. </w:t>
      </w:r>
    </w:p>
    <w:p w14:paraId="4053A7B6" w14:textId="77777777" w:rsidR="00BF6010" w:rsidRPr="009B2CE8" w:rsidRDefault="00BF6010" w:rsidP="00A6729C">
      <w:pPr>
        <w:pStyle w:val="Default"/>
        <w:rPr>
          <w:color w:val="auto"/>
          <w:sz w:val="23"/>
          <w:szCs w:val="23"/>
        </w:rPr>
      </w:pPr>
    </w:p>
    <w:sectPr w:rsidR="00BF6010" w:rsidRPr="009B2CE8" w:rsidSect="00960116">
      <w:headerReference w:type="default" r:id="rId10"/>
      <w:footerReference w:type="default" r:id="rId11"/>
      <w:pgSz w:w="11906" w:h="16838"/>
      <w:pgMar w:top="2836" w:right="1134" w:bottom="226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AE9AD" w14:textId="77777777" w:rsidR="00E71CB1" w:rsidRDefault="00E71CB1">
      <w:r>
        <w:separator/>
      </w:r>
    </w:p>
  </w:endnote>
  <w:endnote w:type="continuationSeparator" w:id="0">
    <w:p w14:paraId="06C952FF" w14:textId="77777777" w:rsidR="00E71CB1" w:rsidRDefault="00E7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6783C" w14:textId="77777777" w:rsidR="00DE3ACC" w:rsidRPr="003739C5" w:rsidRDefault="00E775EC" w:rsidP="00CF2692">
    <w:pPr>
      <w:pStyle w:val="Sidefod"/>
      <w:jc w:val="center"/>
      <w:rPr>
        <w:sz w:val="20"/>
        <w:szCs w:val="20"/>
      </w:rPr>
    </w:pPr>
    <w:r w:rsidRPr="003739C5">
      <w:rPr>
        <w:sz w:val="20"/>
        <w:szCs w:val="20"/>
      </w:rPr>
      <w:t>E</w:t>
    </w:r>
    <w:r>
      <w:rPr>
        <w:sz w:val="20"/>
        <w:szCs w:val="20"/>
      </w:rPr>
      <w:t>gaa</w:t>
    </w:r>
    <w:r w:rsidRPr="003739C5">
      <w:rPr>
        <w:sz w:val="20"/>
        <w:szCs w:val="20"/>
      </w:rPr>
      <w:t xml:space="preserve"> Gymnasium   </w:t>
    </w:r>
    <w:r w:rsidRPr="003739C5">
      <w:rPr>
        <w:b/>
        <w:sz w:val="20"/>
        <w:szCs w:val="20"/>
      </w:rPr>
      <w:t>∙</w:t>
    </w:r>
    <w:r w:rsidRPr="003739C5">
      <w:rPr>
        <w:sz w:val="20"/>
        <w:szCs w:val="20"/>
      </w:rPr>
      <w:t xml:space="preserve">   Mejlbyvej 4   </w:t>
    </w:r>
    <w:r w:rsidRPr="003739C5">
      <w:rPr>
        <w:b/>
        <w:sz w:val="20"/>
        <w:szCs w:val="20"/>
      </w:rPr>
      <w:t>∙</w:t>
    </w:r>
    <w:r>
      <w:rPr>
        <w:sz w:val="20"/>
        <w:szCs w:val="20"/>
      </w:rPr>
      <w:t xml:space="preserve">   8250 Egå   </w:t>
    </w:r>
    <w:r w:rsidRPr="003739C5">
      <w:rPr>
        <w:b/>
        <w:sz w:val="20"/>
        <w:szCs w:val="20"/>
      </w:rPr>
      <w:t>∙</w:t>
    </w:r>
    <w:r>
      <w:rPr>
        <w:sz w:val="20"/>
        <w:szCs w:val="20"/>
      </w:rPr>
      <w:t xml:space="preserve">   </w:t>
    </w:r>
    <w:r w:rsidRPr="003739C5">
      <w:rPr>
        <w:sz w:val="20"/>
        <w:szCs w:val="20"/>
      </w:rPr>
      <w:t xml:space="preserve">Danmark   </w:t>
    </w:r>
    <w:r w:rsidRPr="003739C5">
      <w:rPr>
        <w:b/>
        <w:sz w:val="20"/>
        <w:szCs w:val="20"/>
      </w:rPr>
      <w:t>∙</w:t>
    </w:r>
    <w:r w:rsidRPr="003739C5">
      <w:rPr>
        <w:sz w:val="20"/>
        <w:szCs w:val="20"/>
      </w:rPr>
      <w:t xml:space="preserve">  </w:t>
    </w:r>
    <w:r>
      <w:rPr>
        <w:sz w:val="20"/>
        <w:szCs w:val="20"/>
      </w:rPr>
      <w:t xml:space="preserve"> </w:t>
    </w:r>
    <w:r w:rsidRPr="003739C5">
      <w:rPr>
        <w:sz w:val="20"/>
        <w:szCs w:val="20"/>
      </w:rPr>
      <w:t>Telefon 89 12 42 62</w:t>
    </w:r>
  </w:p>
  <w:p w14:paraId="385F538A" w14:textId="77777777" w:rsidR="00DE3ACC" w:rsidRDefault="00E71CB1" w:rsidP="00CF2692">
    <w:pPr>
      <w:pStyle w:val="Sidefod"/>
      <w:jc w:val="center"/>
    </w:pPr>
    <w:hyperlink r:id="rId1" w:history="1">
      <w:r w:rsidR="00E775EC" w:rsidRPr="003739C5">
        <w:rPr>
          <w:rStyle w:val="Hyperlink"/>
          <w:sz w:val="20"/>
          <w:szCs w:val="20"/>
        </w:rPr>
        <w:t>www.egaa-gym.dk</w:t>
      </w:r>
    </w:hyperlink>
    <w:r w:rsidR="00E775EC" w:rsidRPr="003739C5">
      <w:rPr>
        <w:sz w:val="20"/>
        <w:szCs w:val="20"/>
      </w:rPr>
      <w:t xml:space="preserve">   </w:t>
    </w:r>
    <w:r w:rsidR="00E775EC" w:rsidRPr="003739C5">
      <w:rPr>
        <w:b/>
        <w:sz w:val="20"/>
        <w:szCs w:val="20"/>
      </w:rPr>
      <w:t>∙</w:t>
    </w:r>
    <w:r w:rsidR="00E775EC" w:rsidRPr="003739C5">
      <w:rPr>
        <w:sz w:val="20"/>
        <w:szCs w:val="20"/>
      </w:rPr>
      <w:t xml:space="preserve">   </w:t>
    </w:r>
    <w:hyperlink r:id="rId2" w:history="1">
      <w:r w:rsidR="00E775EC" w:rsidRPr="003739C5">
        <w:rPr>
          <w:rStyle w:val="Hyperlink"/>
          <w:sz w:val="20"/>
          <w:szCs w:val="20"/>
        </w:rPr>
        <w:t>mail@egaa-gym.dk</w:t>
      </w:r>
    </w:hyperlink>
    <w:r w:rsidR="00E775EC" w:rsidRPr="003739C5">
      <w:rPr>
        <w:sz w:val="20"/>
        <w:szCs w:val="20"/>
      </w:rPr>
      <w:t xml:space="preserve">   </w:t>
    </w:r>
    <w:r w:rsidR="00E775EC" w:rsidRPr="003739C5">
      <w:rPr>
        <w:b/>
        <w:sz w:val="20"/>
        <w:szCs w:val="20"/>
      </w:rPr>
      <w:t>∙</w:t>
    </w:r>
    <w:r w:rsidR="00E775EC" w:rsidRPr="003739C5">
      <w:rPr>
        <w:sz w:val="20"/>
        <w:szCs w:val="20"/>
      </w:rPr>
      <w:t xml:space="preserve">   kontortid: man </w:t>
    </w:r>
    <w:r w:rsidR="00E775EC">
      <w:rPr>
        <w:sz w:val="20"/>
        <w:szCs w:val="20"/>
      </w:rPr>
      <w:t xml:space="preserve">- </w:t>
    </w:r>
    <w:proofErr w:type="spellStart"/>
    <w:r w:rsidR="00E775EC">
      <w:rPr>
        <w:sz w:val="20"/>
        <w:szCs w:val="20"/>
      </w:rPr>
      <w:t>tors</w:t>
    </w:r>
    <w:proofErr w:type="spellEnd"/>
    <w:r w:rsidR="00E775EC" w:rsidRPr="003739C5">
      <w:rPr>
        <w:sz w:val="20"/>
        <w:szCs w:val="20"/>
      </w:rPr>
      <w:t xml:space="preserve"> 9-15.00 &amp; </w:t>
    </w:r>
    <w:proofErr w:type="spellStart"/>
    <w:r w:rsidR="00E775EC" w:rsidRPr="003739C5">
      <w:rPr>
        <w:sz w:val="20"/>
        <w:szCs w:val="20"/>
      </w:rPr>
      <w:t>fre</w:t>
    </w:r>
    <w:proofErr w:type="spellEnd"/>
    <w:r w:rsidR="00E775EC" w:rsidRPr="003739C5">
      <w:rPr>
        <w:sz w:val="20"/>
        <w:szCs w:val="20"/>
      </w:rPr>
      <w:t xml:space="preserve"> 9-13.00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890A2" w14:textId="77777777" w:rsidR="00E71CB1" w:rsidRDefault="00E71CB1">
      <w:r>
        <w:separator/>
      </w:r>
    </w:p>
  </w:footnote>
  <w:footnote w:type="continuationSeparator" w:id="0">
    <w:p w14:paraId="3B650A40" w14:textId="77777777" w:rsidR="00E71CB1" w:rsidRDefault="00E71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B7CE0" w14:textId="77777777" w:rsidR="00DE3ACC" w:rsidRDefault="00E775EC" w:rsidP="001A1CB8">
    <w:pPr>
      <w:pStyle w:val="Sidehoved"/>
      <w:jc w:val="right"/>
    </w:pPr>
    <w:r>
      <w:rPr>
        <w:noProof/>
      </w:rPr>
      <w:drawing>
        <wp:inline distT="0" distB="0" distL="0" distR="0" wp14:anchorId="7EA66DDA" wp14:editId="51D145BF">
          <wp:extent cx="3057525" cy="781050"/>
          <wp:effectExtent l="0" t="0" r="9525" b="0"/>
          <wp:docPr id="9" name="Billede 9" descr="F:\Information\Logo\Egaa gymnasium logo_RGB til brevpapir 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:\Information\Logo\Egaa gymnasium logo_RGB til brevpapir 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E4B96"/>
    <w:multiLevelType w:val="hybridMultilevel"/>
    <w:tmpl w:val="FB8857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86210"/>
    <w:multiLevelType w:val="hybridMultilevel"/>
    <w:tmpl w:val="0C4AE37A"/>
    <w:lvl w:ilvl="0" w:tplc="AAE6A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A262B6"/>
    <w:multiLevelType w:val="hybridMultilevel"/>
    <w:tmpl w:val="E078E290"/>
    <w:lvl w:ilvl="0" w:tplc="377274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F11210"/>
    <w:multiLevelType w:val="hybridMultilevel"/>
    <w:tmpl w:val="DD16506A"/>
    <w:lvl w:ilvl="0" w:tplc="91329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276893"/>
    <w:multiLevelType w:val="hybridMultilevel"/>
    <w:tmpl w:val="773823A2"/>
    <w:lvl w:ilvl="0" w:tplc="91329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BF53D3"/>
    <w:multiLevelType w:val="hybridMultilevel"/>
    <w:tmpl w:val="0C4AE37A"/>
    <w:lvl w:ilvl="0" w:tplc="AAE6A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139"/>
    <w:rsid w:val="00025541"/>
    <w:rsid w:val="00035EBD"/>
    <w:rsid w:val="00036FCD"/>
    <w:rsid w:val="0009505D"/>
    <w:rsid w:val="000C19A2"/>
    <w:rsid w:val="000E35CD"/>
    <w:rsid w:val="000F631C"/>
    <w:rsid w:val="001031BA"/>
    <w:rsid w:val="00114CFD"/>
    <w:rsid w:val="00117048"/>
    <w:rsid w:val="00127D63"/>
    <w:rsid w:val="001333DD"/>
    <w:rsid w:val="00147352"/>
    <w:rsid w:val="001525E7"/>
    <w:rsid w:val="00153207"/>
    <w:rsid w:val="00186CCC"/>
    <w:rsid w:val="001B19DE"/>
    <w:rsid w:val="001D32C0"/>
    <w:rsid w:val="001E6676"/>
    <w:rsid w:val="00201A1D"/>
    <w:rsid w:val="00232BC5"/>
    <w:rsid w:val="00232D01"/>
    <w:rsid w:val="00245139"/>
    <w:rsid w:val="002472A3"/>
    <w:rsid w:val="00266099"/>
    <w:rsid w:val="00275D3B"/>
    <w:rsid w:val="002851CC"/>
    <w:rsid w:val="002A0095"/>
    <w:rsid w:val="002B7795"/>
    <w:rsid w:val="002D1793"/>
    <w:rsid w:val="002E1AB4"/>
    <w:rsid w:val="00303CC8"/>
    <w:rsid w:val="00306C51"/>
    <w:rsid w:val="00311623"/>
    <w:rsid w:val="00317723"/>
    <w:rsid w:val="003230C6"/>
    <w:rsid w:val="003346AA"/>
    <w:rsid w:val="00345F1A"/>
    <w:rsid w:val="00361E0F"/>
    <w:rsid w:val="003735D6"/>
    <w:rsid w:val="003A293B"/>
    <w:rsid w:val="003C06C6"/>
    <w:rsid w:val="003F6856"/>
    <w:rsid w:val="00403B30"/>
    <w:rsid w:val="0043457D"/>
    <w:rsid w:val="00467676"/>
    <w:rsid w:val="004A3354"/>
    <w:rsid w:val="004A3E34"/>
    <w:rsid w:val="004D5E3D"/>
    <w:rsid w:val="004E2B9B"/>
    <w:rsid w:val="00504C92"/>
    <w:rsid w:val="0051608A"/>
    <w:rsid w:val="00527AB7"/>
    <w:rsid w:val="0055202D"/>
    <w:rsid w:val="005B38EC"/>
    <w:rsid w:val="005C7B54"/>
    <w:rsid w:val="005F6A09"/>
    <w:rsid w:val="0063207E"/>
    <w:rsid w:val="00660C62"/>
    <w:rsid w:val="006631CD"/>
    <w:rsid w:val="0067003D"/>
    <w:rsid w:val="00695A48"/>
    <w:rsid w:val="006A29FE"/>
    <w:rsid w:val="006D08FC"/>
    <w:rsid w:val="006D0A0A"/>
    <w:rsid w:val="006E2D32"/>
    <w:rsid w:val="006F4EFD"/>
    <w:rsid w:val="0071084B"/>
    <w:rsid w:val="00712A3E"/>
    <w:rsid w:val="0072079F"/>
    <w:rsid w:val="00721F44"/>
    <w:rsid w:val="00734E8D"/>
    <w:rsid w:val="007420FA"/>
    <w:rsid w:val="00753374"/>
    <w:rsid w:val="00765BEA"/>
    <w:rsid w:val="00781AA0"/>
    <w:rsid w:val="0079610A"/>
    <w:rsid w:val="007B0E93"/>
    <w:rsid w:val="007C32C1"/>
    <w:rsid w:val="007F5EE9"/>
    <w:rsid w:val="007F5F08"/>
    <w:rsid w:val="008026B8"/>
    <w:rsid w:val="0081652B"/>
    <w:rsid w:val="008374B2"/>
    <w:rsid w:val="00842C9D"/>
    <w:rsid w:val="00854383"/>
    <w:rsid w:val="00855E2A"/>
    <w:rsid w:val="00866AF8"/>
    <w:rsid w:val="008A73F3"/>
    <w:rsid w:val="008E29FF"/>
    <w:rsid w:val="008F54CB"/>
    <w:rsid w:val="00900498"/>
    <w:rsid w:val="0090123F"/>
    <w:rsid w:val="00920897"/>
    <w:rsid w:val="00941D05"/>
    <w:rsid w:val="00945760"/>
    <w:rsid w:val="009554E4"/>
    <w:rsid w:val="00960116"/>
    <w:rsid w:val="00964BF7"/>
    <w:rsid w:val="009726B3"/>
    <w:rsid w:val="00975B80"/>
    <w:rsid w:val="00976216"/>
    <w:rsid w:val="00976453"/>
    <w:rsid w:val="0099143B"/>
    <w:rsid w:val="009A033F"/>
    <w:rsid w:val="009A34F1"/>
    <w:rsid w:val="009A4EDE"/>
    <w:rsid w:val="009A5395"/>
    <w:rsid w:val="009B2CE8"/>
    <w:rsid w:val="009C0CE5"/>
    <w:rsid w:val="009E29F5"/>
    <w:rsid w:val="009F38E4"/>
    <w:rsid w:val="00A26B1B"/>
    <w:rsid w:val="00A26E98"/>
    <w:rsid w:val="00A344C4"/>
    <w:rsid w:val="00A37F37"/>
    <w:rsid w:val="00A45632"/>
    <w:rsid w:val="00A50C47"/>
    <w:rsid w:val="00A50CFF"/>
    <w:rsid w:val="00A541B2"/>
    <w:rsid w:val="00A6729C"/>
    <w:rsid w:val="00A70DBB"/>
    <w:rsid w:val="00A84FD0"/>
    <w:rsid w:val="00AD440A"/>
    <w:rsid w:val="00AE55A8"/>
    <w:rsid w:val="00AF7710"/>
    <w:rsid w:val="00B13160"/>
    <w:rsid w:val="00B32AE2"/>
    <w:rsid w:val="00B47196"/>
    <w:rsid w:val="00B71439"/>
    <w:rsid w:val="00B91731"/>
    <w:rsid w:val="00B91CFE"/>
    <w:rsid w:val="00B9607E"/>
    <w:rsid w:val="00B974D0"/>
    <w:rsid w:val="00BA34DA"/>
    <w:rsid w:val="00BC20D9"/>
    <w:rsid w:val="00BE39F6"/>
    <w:rsid w:val="00BF6010"/>
    <w:rsid w:val="00C1230E"/>
    <w:rsid w:val="00C31375"/>
    <w:rsid w:val="00C31F51"/>
    <w:rsid w:val="00C330C8"/>
    <w:rsid w:val="00C3632E"/>
    <w:rsid w:val="00C37EBE"/>
    <w:rsid w:val="00C47255"/>
    <w:rsid w:val="00C52C3D"/>
    <w:rsid w:val="00C635E3"/>
    <w:rsid w:val="00C660C2"/>
    <w:rsid w:val="00C75934"/>
    <w:rsid w:val="00CD1ADA"/>
    <w:rsid w:val="00D24935"/>
    <w:rsid w:val="00D25673"/>
    <w:rsid w:val="00D320C8"/>
    <w:rsid w:val="00D37371"/>
    <w:rsid w:val="00D50784"/>
    <w:rsid w:val="00D51AFB"/>
    <w:rsid w:val="00D72F63"/>
    <w:rsid w:val="00D8421F"/>
    <w:rsid w:val="00D87BE2"/>
    <w:rsid w:val="00D95269"/>
    <w:rsid w:val="00D97E18"/>
    <w:rsid w:val="00DA050A"/>
    <w:rsid w:val="00DA419A"/>
    <w:rsid w:val="00DB51BD"/>
    <w:rsid w:val="00DC00D7"/>
    <w:rsid w:val="00DD49CD"/>
    <w:rsid w:val="00E16D31"/>
    <w:rsid w:val="00E60D1C"/>
    <w:rsid w:val="00E71CB1"/>
    <w:rsid w:val="00E775EC"/>
    <w:rsid w:val="00E83EC1"/>
    <w:rsid w:val="00E921F5"/>
    <w:rsid w:val="00E953BB"/>
    <w:rsid w:val="00EB0D68"/>
    <w:rsid w:val="00EB2B0D"/>
    <w:rsid w:val="00F05657"/>
    <w:rsid w:val="00F37DD6"/>
    <w:rsid w:val="00F65654"/>
    <w:rsid w:val="00F93CA4"/>
    <w:rsid w:val="00F94FAF"/>
    <w:rsid w:val="00FB374B"/>
    <w:rsid w:val="00FC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2A79"/>
  <w15:chartTrackingRefBased/>
  <w15:docId w15:val="{00906289-E8A1-41D9-92B2-E321A658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6D08FC"/>
    <w:pPr>
      <w:keepNext/>
      <w:outlineLvl w:val="0"/>
    </w:pPr>
    <w:rPr>
      <w:b/>
      <w:bCs/>
      <w:sz w:val="36"/>
      <w:szCs w:val="36"/>
    </w:rPr>
  </w:style>
  <w:style w:type="paragraph" w:styleId="Overskrift2">
    <w:name w:val="heading 2"/>
    <w:basedOn w:val="Normal"/>
    <w:next w:val="Normal"/>
    <w:link w:val="Overskrift2Tegn"/>
    <w:unhideWhenUsed/>
    <w:qFormat/>
    <w:rsid w:val="006D08FC"/>
    <w:pPr>
      <w:keepNext/>
      <w:outlineLvl w:val="1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4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45139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rsid w:val="006D08FC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6D08FC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Sidehoved">
    <w:name w:val="header"/>
    <w:basedOn w:val="Normal"/>
    <w:link w:val="SidehovedTegn"/>
    <w:rsid w:val="006D08F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6D08FC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6D08F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6D08FC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rsid w:val="006D08FC"/>
    <w:rPr>
      <w:color w:val="0000FF"/>
      <w:u w:val="single"/>
    </w:rPr>
  </w:style>
  <w:style w:type="paragraph" w:customStyle="1" w:styleId="xmsonormal">
    <w:name w:val="x_msonormal"/>
    <w:basedOn w:val="Normal"/>
    <w:rsid w:val="00B47196"/>
    <w:pPr>
      <w:spacing w:before="100" w:beforeAutospacing="1" w:after="100" w:afterAutospacing="1"/>
    </w:pPr>
  </w:style>
  <w:style w:type="paragraph" w:customStyle="1" w:styleId="Default">
    <w:name w:val="Default"/>
    <w:rsid w:val="00734E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8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egaa-gym.dk" TargetMode="External"/><Relationship Id="rId1" Type="http://schemas.openxmlformats.org/officeDocument/2006/relationships/hyperlink" Target="http://www.egaa-gym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3FA7BC1BE7841AEC4A95980667929" ma:contentTypeVersion="13" ma:contentTypeDescription="Opret et nyt dokument." ma:contentTypeScope="" ma:versionID="d64c0ad721ac8c1759748a242f21c05f">
  <xsd:schema xmlns:xsd="http://www.w3.org/2001/XMLSchema" xmlns:xs="http://www.w3.org/2001/XMLSchema" xmlns:p="http://schemas.microsoft.com/office/2006/metadata/properties" xmlns:ns3="493dec6a-80d2-4643-a12e-d28ec4ee3587" xmlns:ns4="0906b9c3-818b-47b7-aa00-dad558d5737b" targetNamespace="http://schemas.microsoft.com/office/2006/metadata/properties" ma:root="true" ma:fieldsID="e95f43ff0d8b53cf7b831063931b0ae9" ns3:_="" ns4:_="">
    <xsd:import namespace="493dec6a-80d2-4643-a12e-d28ec4ee3587"/>
    <xsd:import namespace="0906b9c3-818b-47b7-aa00-dad558d573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ec6a-80d2-4643-a12e-d28ec4ee3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b9c3-818b-47b7-aa00-dad558d573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CD9C6F-3572-445F-A74F-547A6EAE91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378F53-FF47-4851-B930-A1248EB30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DEE92-AE3E-43DE-BABD-7830F8590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dec6a-80d2-4643-a12e-d28ec4ee3587"/>
    <ds:schemaRef ds:uri="0906b9c3-818b-47b7-aa00-dad558d5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4217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Referat af møde i Egaa Gymnasiums bestyrelse den 23. marts 2022</vt:lpstr>
    </vt:vector>
  </TitlesOfParts>
  <Company>ITS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 Fugl Svendsen (OFS | EG)</dc:creator>
  <cp:keywords/>
  <dc:description/>
  <cp:lastModifiedBy>Martin Ingemann (MI | EG)</cp:lastModifiedBy>
  <cp:revision>2</cp:revision>
  <cp:lastPrinted>2020-04-15T13:16:00Z</cp:lastPrinted>
  <dcterms:created xsi:type="dcterms:W3CDTF">2022-04-19T12:08:00Z</dcterms:created>
  <dcterms:modified xsi:type="dcterms:W3CDTF">2022-04-19T12:08:00Z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0x010100A083FA7BC1BE7841AEC4A95980667929</vt:lpwstr>
  </property>
</Properties>
</file>